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456" w:rsidRPr="00D63F72" w:rsidRDefault="00A96456" w:rsidP="00A96456">
      <w:pPr>
        <w:suppressAutoHyphens/>
        <w:spacing w:line="100" w:lineRule="atLeast"/>
        <w:jc w:val="center"/>
        <w:rPr>
          <w:rFonts w:ascii="Times New Roman" w:hAnsi="Times New Roman" w:cs="Times New Roman"/>
          <w:b/>
          <w:color w:val="00000A"/>
          <w:kern w:val="2"/>
          <w:sz w:val="24"/>
          <w:szCs w:val="24"/>
          <w:lang w:eastAsia="ar-SA"/>
        </w:rPr>
      </w:pPr>
      <w:r w:rsidRPr="00D63F72">
        <w:rPr>
          <w:rFonts w:ascii="Times New Roman" w:hAnsi="Times New Roman" w:cs="Times New Roman"/>
          <w:b/>
          <w:bCs/>
          <w:color w:val="00000A"/>
          <w:kern w:val="2"/>
          <w:sz w:val="24"/>
          <w:szCs w:val="24"/>
          <w:lang w:eastAsia="ar-SA"/>
        </w:rPr>
        <w:t>Муниципальное бюджетное общеобразовательное учреждение</w:t>
      </w:r>
    </w:p>
    <w:p w:rsidR="00A96456" w:rsidRPr="00D63F72" w:rsidRDefault="00A96456" w:rsidP="00A96456">
      <w:pPr>
        <w:tabs>
          <w:tab w:val="left" w:pos="709"/>
        </w:tabs>
        <w:suppressAutoHyphens/>
        <w:spacing w:line="100" w:lineRule="atLeast"/>
        <w:jc w:val="center"/>
        <w:rPr>
          <w:rFonts w:ascii="Times New Roman" w:hAnsi="Times New Roman" w:cs="Times New Roman"/>
          <w:b/>
          <w:bCs/>
          <w:color w:val="00000A"/>
          <w:kern w:val="2"/>
          <w:sz w:val="24"/>
          <w:szCs w:val="24"/>
          <w:lang w:eastAsia="ar-SA"/>
        </w:rPr>
      </w:pPr>
      <w:r w:rsidRPr="00D63F72">
        <w:rPr>
          <w:rFonts w:ascii="Times New Roman" w:hAnsi="Times New Roman" w:cs="Times New Roman"/>
          <w:b/>
          <w:bCs/>
          <w:color w:val="00000A"/>
          <w:kern w:val="2"/>
          <w:sz w:val="24"/>
          <w:szCs w:val="24"/>
          <w:lang w:eastAsia="ar-SA"/>
        </w:rPr>
        <w:t>«Костровская средняя  общеобразовательная школа»</w:t>
      </w:r>
    </w:p>
    <w:p w:rsidR="00A96456" w:rsidRPr="00D63F72" w:rsidRDefault="00A96456" w:rsidP="00A96456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160" w:vertAnchor="text" w:tblpY="1"/>
        <w:tblOverlap w:val="never"/>
        <w:tblW w:w="2594" w:type="pct"/>
        <w:tblLook w:val="04A0" w:firstRow="1" w:lastRow="0" w:firstColumn="1" w:lastColumn="0" w:noHBand="0" w:noVBand="1"/>
      </w:tblPr>
      <w:tblGrid>
        <w:gridCol w:w="4765"/>
        <w:gridCol w:w="291"/>
      </w:tblGrid>
      <w:tr w:rsidR="00A96456" w:rsidRPr="00D63F72" w:rsidTr="004154A7">
        <w:trPr>
          <w:trHeight w:val="2344"/>
        </w:trPr>
        <w:tc>
          <w:tcPr>
            <w:tcW w:w="4712" w:type="pct"/>
          </w:tcPr>
          <w:p w:rsidR="00A96456" w:rsidRPr="00D63F72" w:rsidRDefault="00A96456" w:rsidP="004154A7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color w:val="00000A"/>
                <w:kern w:val="2"/>
                <w:sz w:val="24"/>
                <w:szCs w:val="24"/>
                <w:lang w:eastAsia="ar-SA"/>
              </w:rPr>
              <w:t>ПРИНЯТА</w:t>
            </w:r>
          </w:p>
          <w:p w:rsidR="00A96456" w:rsidRPr="00D63F72" w:rsidRDefault="00A96456" w:rsidP="004154A7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D63F72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 на заседании </w:t>
            </w:r>
          </w:p>
          <w:p w:rsidR="00A96456" w:rsidRDefault="00A96456" w:rsidP="004154A7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D63F72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педагогического совета </w:t>
            </w:r>
          </w:p>
          <w:p w:rsidR="00A96456" w:rsidRDefault="00A96456" w:rsidP="004154A7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МБОУ «Костровская СОШ»</w:t>
            </w:r>
          </w:p>
          <w:p w:rsidR="00A96456" w:rsidRPr="00D63F72" w:rsidRDefault="00A96456" w:rsidP="004154A7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Протокол </w:t>
            </w:r>
            <w:r w:rsidRPr="00D63F72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>№1</w:t>
            </w:r>
          </w:p>
          <w:p w:rsidR="00A96456" w:rsidRPr="00D63F72" w:rsidRDefault="00A96456" w:rsidP="004154A7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</w:pPr>
            <w:r w:rsidRPr="00D63F72">
              <w:rPr>
                <w:rFonts w:ascii="Times New Roman" w:hAnsi="Times New Roman" w:cs="Times New Roman"/>
                <w:color w:val="00000A"/>
                <w:kern w:val="2"/>
                <w:sz w:val="24"/>
                <w:szCs w:val="24"/>
                <w:lang w:eastAsia="ar-SA"/>
              </w:rPr>
              <w:t xml:space="preserve">от  28. августа.  2019 г. </w:t>
            </w:r>
          </w:p>
          <w:p w:rsidR="00A96456" w:rsidRPr="00D63F72" w:rsidRDefault="00A96456" w:rsidP="004154A7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bCs/>
                <w:color w:val="00000A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8" w:type="pct"/>
          </w:tcPr>
          <w:p w:rsidR="00A96456" w:rsidRPr="00D63F72" w:rsidRDefault="00A96456" w:rsidP="004154A7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hAnsi="Times New Roman" w:cs="Times New Roman"/>
                <w:bCs/>
                <w:color w:val="00000A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A96456" w:rsidRPr="00D63F72" w:rsidRDefault="00A96456" w:rsidP="00A96456">
      <w:pP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             УТВЕРЖДЕНА                                                                                                                                                                                                    </w:t>
      </w:r>
    </w:p>
    <w:p w:rsidR="00A96456" w:rsidRPr="00D63F72" w:rsidRDefault="00A96456" w:rsidP="00A96456">
      <w:pPr>
        <w:rPr>
          <w:rFonts w:ascii="Times New Roman" w:hAnsi="Times New Roman" w:cs="Times New Roman"/>
          <w:bCs/>
          <w:noProof/>
          <w:sz w:val="24"/>
          <w:szCs w:val="24"/>
        </w:rPr>
      </w:pPr>
      <w:r w:rsidRPr="00D63F72">
        <w:rPr>
          <w:rFonts w:ascii="Times New Roman" w:hAnsi="Times New Roman" w:cs="Times New Roman"/>
          <w:bCs/>
          <w:noProof/>
          <w:sz w:val="24"/>
          <w:szCs w:val="24"/>
        </w:rPr>
        <w:t xml:space="preserve"> приказом от 28.08.2019г. № 1-103</w:t>
      </w:r>
    </w:p>
    <w:p w:rsidR="00A96456" w:rsidRPr="00D63F72" w:rsidRDefault="00A96456" w:rsidP="00A96456">
      <w:pPr>
        <w:rPr>
          <w:rFonts w:ascii="Times New Roman" w:hAnsi="Times New Roman" w:cs="Times New Roman"/>
          <w:bCs/>
          <w:noProof/>
          <w:sz w:val="24"/>
          <w:szCs w:val="24"/>
        </w:rPr>
      </w:pPr>
      <w:r w:rsidRPr="00D63F72">
        <w:rPr>
          <w:rFonts w:ascii="Times New Roman" w:hAnsi="Times New Roman" w:cs="Times New Roman"/>
          <w:bCs/>
          <w:noProof/>
          <w:sz w:val="24"/>
          <w:szCs w:val="24"/>
        </w:rPr>
        <w:t>Директор МБОУ “Костровская средняя     общеобразовательная школа”</w:t>
      </w:r>
    </w:p>
    <w:p w:rsidR="00A96456" w:rsidRPr="00D63F72" w:rsidRDefault="00A96456" w:rsidP="00A96456">
      <w:pPr>
        <w:rPr>
          <w:rFonts w:ascii="Times New Roman" w:hAnsi="Times New Roman" w:cs="Times New Roman"/>
          <w:bCs/>
          <w:noProof/>
          <w:sz w:val="24"/>
          <w:szCs w:val="24"/>
        </w:rPr>
      </w:pPr>
      <w:r w:rsidRPr="00D63F72">
        <w:rPr>
          <w:rFonts w:ascii="Times New Roman" w:hAnsi="Times New Roman" w:cs="Times New Roman"/>
          <w:bCs/>
          <w:noProof/>
          <w:sz w:val="24"/>
          <w:szCs w:val="24"/>
        </w:rPr>
        <w:t>Рыльского района Курской области</w:t>
      </w:r>
    </w:p>
    <w:p w:rsidR="00A96456" w:rsidRPr="00D63F72" w:rsidRDefault="00A96456" w:rsidP="00A96456">
      <w:pPr>
        <w:rPr>
          <w:rFonts w:ascii="Times New Roman" w:hAnsi="Times New Roman" w:cs="Times New Roman"/>
          <w:bCs/>
          <w:noProof/>
          <w:sz w:val="24"/>
          <w:szCs w:val="24"/>
        </w:rPr>
      </w:pPr>
      <w:r w:rsidRPr="00D63F72">
        <w:rPr>
          <w:rFonts w:ascii="Times New Roman" w:hAnsi="Times New Roman" w:cs="Times New Roman"/>
          <w:bCs/>
          <w:noProof/>
          <w:sz w:val="24"/>
          <w:szCs w:val="24"/>
        </w:rPr>
        <w:t xml:space="preserve">                                                                                     _______________           М.П.Мешкова</w:t>
      </w:r>
    </w:p>
    <w:p w:rsidR="00A96456" w:rsidRPr="00D63F72" w:rsidRDefault="00A96456" w:rsidP="00A96456">
      <w:pPr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A96456" w:rsidRPr="00D63F72" w:rsidRDefault="00A96456" w:rsidP="00A96456">
      <w:pPr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A96456" w:rsidRPr="00D63F72" w:rsidRDefault="00A96456" w:rsidP="00A96456">
      <w:pPr>
        <w:rPr>
          <w:rFonts w:ascii="Times New Roman" w:hAnsi="Times New Roman" w:cs="Times New Roman"/>
          <w:bCs/>
          <w:noProof/>
          <w:sz w:val="24"/>
          <w:szCs w:val="24"/>
        </w:rPr>
      </w:pPr>
    </w:p>
    <w:p w:rsidR="00A96456" w:rsidRPr="00D63F72" w:rsidRDefault="00A96456" w:rsidP="00A964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F72">
        <w:rPr>
          <w:rFonts w:ascii="Times New Roman" w:hAnsi="Times New Roman" w:cs="Times New Roman"/>
          <w:bCs/>
          <w:sz w:val="24"/>
          <w:szCs w:val="24"/>
        </w:rPr>
        <w:br w:type="textWrapping" w:clear="all"/>
      </w:r>
      <w:r w:rsidRPr="00D63F72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A96456" w:rsidRPr="00D63F72" w:rsidRDefault="00A96456" w:rsidP="00A96456">
      <w:pPr>
        <w:ind w:left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6456" w:rsidRPr="00D63F72" w:rsidRDefault="00A96456" w:rsidP="00A96456">
      <w:pPr>
        <w:ind w:left="24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63F7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учебного предмета </w:t>
      </w:r>
      <w:r w:rsidRPr="00D63F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«Второй иностранный язык» (немецкий)</w:t>
      </w:r>
    </w:p>
    <w:p w:rsidR="00A96456" w:rsidRPr="00D63F72" w:rsidRDefault="00A96456" w:rsidP="00A96456">
      <w:pPr>
        <w:rPr>
          <w:rFonts w:ascii="Times New Roman" w:hAnsi="Times New Roman" w:cs="Times New Roman"/>
          <w:bCs/>
          <w:sz w:val="24"/>
          <w:szCs w:val="24"/>
        </w:rPr>
      </w:pPr>
    </w:p>
    <w:p w:rsidR="00A96456" w:rsidRPr="00D63F72" w:rsidRDefault="00A96456" w:rsidP="00A964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6456" w:rsidRPr="00D63F72" w:rsidRDefault="00A96456" w:rsidP="00A96456">
      <w:pPr>
        <w:spacing w:line="322" w:lineRule="exact"/>
        <w:ind w:left="24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63F7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(базовый уровень)</w:t>
      </w:r>
    </w:p>
    <w:p w:rsidR="00A96456" w:rsidRPr="00D63F72" w:rsidRDefault="00A96456" w:rsidP="00A96456">
      <w:pPr>
        <w:spacing w:line="270" w:lineRule="exac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96456" w:rsidRPr="00D63F72" w:rsidRDefault="00A96456" w:rsidP="00A96456">
      <w:pPr>
        <w:spacing w:line="270" w:lineRule="exac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96456" w:rsidRPr="00D63F72" w:rsidRDefault="00A96456" w:rsidP="00A96456">
      <w:pPr>
        <w:spacing w:line="270" w:lineRule="exact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63F7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Предметная  область:  «Иностранный язык»</w:t>
      </w:r>
    </w:p>
    <w:p w:rsidR="00A96456" w:rsidRPr="00D63F72" w:rsidRDefault="00A96456" w:rsidP="00A96456">
      <w:pPr>
        <w:spacing w:line="270" w:lineRule="exact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63F7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Уровень образования: основное общее образование</w:t>
      </w:r>
    </w:p>
    <w:p w:rsidR="00A96456" w:rsidRPr="00D63F72" w:rsidRDefault="00A96456" w:rsidP="00A96456">
      <w:pPr>
        <w:spacing w:line="270" w:lineRule="exac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63F7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</w:t>
      </w:r>
    </w:p>
    <w:p w:rsidR="00A96456" w:rsidRPr="00D63F72" w:rsidRDefault="00A96456" w:rsidP="00A96456">
      <w:pPr>
        <w:spacing w:line="270" w:lineRule="exac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96456" w:rsidRPr="00D63F72" w:rsidRDefault="00A96456" w:rsidP="00A96456">
      <w:pPr>
        <w:shd w:val="clear" w:color="auto" w:fill="FFFFFF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96456" w:rsidRPr="00D63F72" w:rsidRDefault="00A96456" w:rsidP="00A96456">
      <w:pPr>
        <w:shd w:val="clear" w:color="auto" w:fill="FFFFFF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63F7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Учитель: Черепнина Татьяна Евгеньевна</w:t>
      </w:r>
    </w:p>
    <w:p w:rsidR="00A96456" w:rsidRDefault="00A96456" w:rsidP="00A96456">
      <w:pPr>
        <w:shd w:val="clear" w:color="auto" w:fill="FFFFFF"/>
        <w:ind w:left="24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63F7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1 квалификационной категории</w:t>
      </w:r>
    </w:p>
    <w:p w:rsidR="00A96456" w:rsidRDefault="00A96456" w:rsidP="00A96456">
      <w:pPr>
        <w:shd w:val="clear" w:color="auto" w:fill="FFFFFF"/>
        <w:ind w:left="24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96456" w:rsidRDefault="00A96456" w:rsidP="00A96456">
      <w:pPr>
        <w:shd w:val="clear" w:color="auto" w:fill="FFFFFF"/>
        <w:ind w:left="24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96456" w:rsidRDefault="00A96456" w:rsidP="00A96456">
      <w:pPr>
        <w:shd w:val="clear" w:color="auto" w:fill="FFFFFF"/>
        <w:ind w:left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63F72">
        <w:rPr>
          <w:rFonts w:ascii="Times New Roman" w:hAnsi="Times New Roman" w:cs="Times New Roman"/>
          <w:bCs/>
          <w:sz w:val="24"/>
          <w:szCs w:val="24"/>
        </w:rPr>
        <w:t xml:space="preserve">2019 </w:t>
      </w:r>
    </w:p>
    <w:p w:rsidR="005E7CA7" w:rsidRDefault="005E7CA7" w:rsidP="00A96456">
      <w:pPr>
        <w:shd w:val="clear" w:color="auto" w:fill="FFFFFF"/>
        <w:ind w:left="2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E7CA7" w:rsidRPr="00D63F72" w:rsidRDefault="005E7CA7" w:rsidP="00A96456">
      <w:pPr>
        <w:shd w:val="clear" w:color="auto" w:fill="FFFFFF"/>
        <w:ind w:left="24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0" w:name="_GoBack"/>
      <w:bookmarkEnd w:id="0"/>
    </w:p>
    <w:p w:rsidR="00A96456" w:rsidRPr="00A96456" w:rsidRDefault="00A96456" w:rsidP="00A96456">
      <w:pPr>
        <w:ind w:left="2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645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 </w:t>
      </w:r>
    </w:p>
    <w:p w:rsidR="00A96456" w:rsidRPr="00A96456" w:rsidRDefault="00A96456" w:rsidP="00A96456">
      <w:pPr>
        <w:ind w:left="-900" w:firstLine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456" w:rsidRP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  <w:r w:rsidRPr="00A96456">
        <w:rPr>
          <w:rFonts w:ascii="Times New Roman" w:hAnsi="Times New Roman" w:cs="Times New Roman"/>
          <w:sz w:val="24"/>
          <w:szCs w:val="24"/>
        </w:rPr>
        <w:t>I. Пояснительная записка</w:t>
      </w:r>
    </w:p>
    <w:p w:rsidR="00A96456" w:rsidRP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  <w:r w:rsidRPr="00A9645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96456">
        <w:rPr>
          <w:rFonts w:ascii="Times New Roman" w:hAnsi="Times New Roman" w:cs="Times New Roman"/>
          <w:sz w:val="24"/>
          <w:szCs w:val="24"/>
        </w:rPr>
        <w:t>. Планируемые результаты изучения учебного предмета, курса</w:t>
      </w:r>
    </w:p>
    <w:p w:rsidR="00A96456" w:rsidRP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  <w:r w:rsidRPr="00A96456">
        <w:rPr>
          <w:rFonts w:ascii="Times New Roman" w:hAnsi="Times New Roman" w:cs="Times New Roman"/>
          <w:sz w:val="24"/>
          <w:szCs w:val="24"/>
        </w:rPr>
        <w:t xml:space="preserve">III. Содержание учебного предмета, курса </w:t>
      </w:r>
    </w:p>
    <w:p w:rsidR="00A96456" w:rsidRP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  <w:r w:rsidRPr="00A9645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96456">
        <w:rPr>
          <w:rFonts w:ascii="Times New Roman" w:hAnsi="Times New Roman" w:cs="Times New Roman"/>
          <w:sz w:val="24"/>
          <w:szCs w:val="24"/>
        </w:rPr>
        <w:t xml:space="preserve">V. Тематическое планирование с указанием количества часов, </w:t>
      </w: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  <w:r w:rsidRPr="00A96456">
        <w:rPr>
          <w:rFonts w:ascii="Times New Roman" w:hAnsi="Times New Roman" w:cs="Times New Roman"/>
          <w:sz w:val="24"/>
          <w:szCs w:val="24"/>
        </w:rPr>
        <w:t>отводимых на освоение каждой темы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Pr="00A96456" w:rsidRDefault="00A96456" w:rsidP="00A96456">
      <w:pPr>
        <w:ind w:left="-900" w:right="-10" w:firstLine="900"/>
        <w:rPr>
          <w:rFonts w:ascii="Times New Roman" w:hAnsi="Times New Roman" w:cs="Times New Roman"/>
          <w:sz w:val="24"/>
          <w:szCs w:val="24"/>
        </w:rPr>
      </w:pPr>
    </w:p>
    <w:p w:rsidR="00A96456" w:rsidRPr="001C39E2" w:rsidRDefault="00A96456" w:rsidP="00A96456">
      <w:pPr>
        <w:ind w:left="-900" w:firstLine="900"/>
      </w:pPr>
    </w:p>
    <w:p w:rsidR="004154A7" w:rsidRDefault="004154A7" w:rsidP="00422C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4A7" w:rsidRDefault="004154A7" w:rsidP="00422C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4A7" w:rsidRDefault="004154A7" w:rsidP="00422C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4A7" w:rsidRDefault="004154A7" w:rsidP="00422C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630" w:rsidRPr="004154A7" w:rsidRDefault="00A02630" w:rsidP="004154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4A7">
        <w:rPr>
          <w:rFonts w:ascii="Times New Roman" w:hAnsi="Times New Roman" w:cs="Times New Roman"/>
          <w:b/>
          <w:sz w:val="24"/>
          <w:szCs w:val="24"/>
        </w:rPr>
        <w:t>1. Пояснительная записка</w:t>
      </w:r>
    </w:p>
    <w:p w:rsidR="00A96456" w:rsidRPr="004154A7" w:rsidRDefault="00A02630" w:rsidP="00415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Рабочая программа по второму иностранному языку (немецкий) для 5-9 классов </w:t>
      </w:r>
      <w:r w:rsidR="00A96456" w:rsidRPr="004154A7">
        <w:rPr>
          <w:rFonts w:ascii="Times New Roman" w:hAnsi="Times New Roman" w:cs="Times New Roman"/>
          <w:sz w:val="24"/>
          <w:szCs w:val="24"/>
        </w:rPr>
        <w:t>в МБОУ «Костровская СОШ» составлена на основе Федерального Г</w:t>
      </w:r>
      <w:r w:rsidRPr="004154A7">
        <w:rPr>
          <w:rFonts w:ascii="Times New Roman" w:hAnsi="Times New Roman" w:cs="Times New Roman"/>
          <w:sz w:val="24"/>
          <w:szCs w:val="24"/>
        </w:rPr>
        <w:t xml:space="preserve">осударственного образовательного стандарта основного общего образования, </w:t>
      </w:r>
      <w:r w:rsidRPr="004154A7">
        <w:rPr>
          <w:rFonts w:ascii="Times New Roman" w:hAnsi="Times New Roman" w:cs="Times New Roman"/>
          <w:bCs/>
          <w:sz w:val="24"/>
          <w:szCs w:val="24"/>
        </w:rPr>
        <w:t xml:space="preserve">примерной программы основного общего образования по </w:t>
      </w:r>
      <w:r w:rsidRPr="004154A7">
        <w:rPr>
          <w:rFonts w:ascii="Times New Roman" w:hAnsi="Times New Roman" w:cs="Times New Roman"/>
          <w:sz w:val="24"/>
          <w:szCs w:val="24"/>
        </w:rPr>
        <w:t>немецкому языку  с учетом авторской  и рабочей программы по немецкому языку:</w:t>
      </w:r>
      <w:r w:rsidRPr="00415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54A7">
        <w:rPr>
          <w:rFonts w:ascii="Times New Roman" w:hAnsi="Times New Roman" w:cs="Times New Roman"/>
          <w:sz w:val="24"/>
          <w:szCs w:val="24"/>
        </w:rPr>
        <w:t>Аверин М.М.</w:t>
      </w:r>
      <w:r w:rsidRPr="00415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54A7">
        <w:rPr>
          <w:rFonts w:ascii="Times New Roman" w:hAnsi="Times New Roman" w:cs="Times New Roman"/>
          <w:sz w:val="24"/>
          <w:szCs w:val="24"/>
        </w:rPr>
        <w:t>Немецкий язык. Рабочие программы. Предметная линия учебников «Горизонты» 5-9 классы / пособие для учителей общеобразовательных учреждени</w:t>
      </w:r>
      <w:r w:rsidR="00A96456" w:rsidRPr="004154A7">
        <w:rPr>
          <w:rFonts w:ascii="Times New Roman" w:hAnsi="Times New Roman" w:cs="Times New Roman"/>
          <w:sz w:val="24"/>
          <w:szCs w:val="24"/>
        </w:rPr>
        <w:t xml:space="preserve">й / М.М. Аверин, Е.Ю. Гуцалюк, </w:t>
      </w:r>
      <w:r w:rsidRPr="004154A7">
        <w:rPr>
          <w:rFonts w:ascii="Times New Roman" w:hAnsi="Times New Roman" w:cs="Times New Roman"/>
          <w:sz w:val="24"/>
          <w:szCs w:val="24"/>
        </w:rPr>
        <w:t>Е.Р. Х</w:t>
      </w:r>
      <w:r w:rsidR="00A96456" w:rsidRPr="004154A7">
        <w:rPr>
          <w:rFonts w:ascii="Times New Roman" w:hAnsi="Times New Roman" w:cs="Times New Roman"/>
          <w:sz w:val="24"/>
          <w:szCs w:val="24"/>
        </w:rPr>
        <w:t xml:space="preserve">арченко. – М.: Просвещение, 2019.  – 176 </w:t>
      </w:r>
      <w:r w:rsidRPr="004154A7">
        <w:rPr>
          <w:rFonts w:ascii="Times New Roman" w:hAnsi="Times New Roman" w:cs="Times New Roman"/>
          <w:sz w:val="24"/>
          <w:szCs w:val="24"/>
        </w:rPr>
        <w:t xml:space="preserve">с. </w:t>
      </w:r>
    </w:p>
    <w:p w:rsidR="00A02630" w:rsidRPr="004154A7" w:rsidRDefault="00A02630" w:rsidP="004154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4154A7">
        <w:rPr>
          <w:rFonts w:ascii="Times New Roman" w:hAnsi="Times New Roman" w:cs="Times New Roman"/>
          <w:bCs/>
          <w:sz w:val="24"/>
          <w:szCs w:val="24"/>
        </w:rPr>
        <w:t xml:space="preserve">линий учебников по немецкому языку как второму иностранному языку </w:t>
      </w:r>
      <w:r w:rsidRPr="004154A7">
        <w:rPr>
          <w:rFonts w:ascii="Times New Roman" w:hAnsi="Times New Roman" w:cs="Times New Roman"/>
          <w:sz w:val="24"/>
          <w:szCs w:val="24"/>
        </w:rPr>
        <w:t>учебно-методического комплекта «Горизонты»</w:t>
      </w:r>
    </w:p>
    <w:p w:rsidR="00A02630" w:rsidRPr="004154A7" w:rsidRDefault="00A02630" w:rsidP="004154A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Немецкий язык. 5 класс: учебник для общеобразовательных учреждений/ Н 50 (Аверин М.М., Джин Ф., Рорман Л., Збранкова).</w:t>
      </w:r>
      <w:r w:rsidR="00A96456" w:rsidRPr="004154A7">
        <w:rPr>
          <w:rFonts w:ascii="Times New Roman" w:hAnsi="Times New Roman" w:cs="Times New Roman"/>
          <w:sz w:val="24"/>
          <w:szCs w:val="24"/>
        </w:rPr>
        <w:t xml:space="preserve">- М.: Просвещение, 2019.  </w:t>
      </w:r>
    </w:p>
    <w:p w:rsidR="00A02630" w:rsidRPr="004154A7" w:rsidRDefault="00A02630" w:rsidP="004154A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Немецкий язык. 6 класс: учебник для общеобразовательных учреждений/М.М. Аверин, Ф.Джин, Л. Рорман.</w:t>
      </w:r>
      <w:r w:rsidR="00A96456" w:rsidRPr="004154A7">
        <w:rPr>
          <w:rFonts w:ascii="Times New Roman" w:hAnsi="Times New Roman" w:cs="Times New Roman"/>
          <w:sz w:val="24"/>
          <w:szCs w:val="24"/>
        </w:rPr>
        <w:t xml:space="preserve"> ).- М.: Просвещение, 2019.  </w:t>
      </w:r>
    </w:p>
    <w:p w:rsidR="00A02630" w:rsidRPr="004154A7" w:rsidRDefault="00A02630" w:rsidP="004154A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Немецкий язык. 7 класс: учебник для общеобразовательных учреждений/М.М. Аверин, Ф.Джин, Л. Рорман.</w:t>
      </w:r>
      <w:r w:rsidR="00A96456" w:rsidRPr="004154A7">
        <w:rPr>
          <w:rFonts w:ascii="Times New Roman" w:hAnsi="Times New Roman" w:cs="Times New Roman"/>
          <w:sz w:val="24"/>
          <w:szCs w:val="24"/>
        </w:rPr>
        <w:t xml:space="preserve"> ).- М.: Просвещение, 2019.  </w:t>
      </w:r>
    </w:p>
    <w:p w:rsidR="00A02630" w:rsidRPr="004154A7" w:rsidRDefault="00A02630" w:rsidP="004154A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Немецкий язык. 8 класс: учебник для общеобразовательных учреждений/М.М. Аверин, Ф.Джин, Л. Рорман.</w:t>
      </w:r>
      <w:r w:rsidR="00A96456" w:rsidRPr="004154A7">
        <w:rPr>
          <w:rFonts w:ascii="Times New Roman" w:hAnsi="Times New Roman" w:cs="Times New Roman"/>
          <w:sz w:val="24"/>
          <w:szCs w:val="24"/>
        </w:rPr>
        <w:t xml:space="preserve"> ).- М.: Просвещение, 2019.  </w:t>
      </w:r>
    </w:p>
    <w:p w:rsidR="004154A7" w:rsidRPr="004154A7" w:rsidRDefault="00A02630" w:rsidP="004154A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Немецкий язык. 9 класс: учебник для общеобразовательных учреждений/М.М. Аверин, Ф.Джин, Л. Рорман.</w:t>
      </w:r>
      <w:r w:rsidR="00A96456" w:rsidRPr="004154A7">
        <w:rPr>
          <w:rFonts w:ascii="Times New Roman" w:hAnsi="Times New Roman" w:cs="Times New Roman"/>
          <w:sz w:val="24"/>
          <w:szCs w:val="24"/>
        </w:rPr>
        <w:t xml:space="preserve"> ).- М.: Просвещение, 2019.  </w:t>
      </w:r>
    </w:p>
    <w:p w:rsidR="00A02630" w:rsidRPr="004154A7" w:rsidRDefault="004154A7" w:rsidP="004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      </w:t>
      </w:r>
      <w:r w:rsidR="00A02630" w:rsidRPr="004154A7">
        <w:rPr>
          <w:rFonts w:ascii="Times New Roman" w:hAnsi="Times New Roman" w:cs="Times New Roman"/>
          <w:bCs/>
          <w:sz w:val="24"/>
          <w:szCs w:val="24"/>
        </w:rPr>
        <w:t>В ней также заложены возможности предусмотренного стандартом формирования у обучающихся общеучебных умений и навыков, универсальных способов деятельности и ключевых компетенций.</w:t>
      </w:r>
    </w:p>
    <w:p w:rsidR="00C00D8E" w:rsidRPr="004154A7" w:rsidRDefault="00A02630" w:rsidP="004154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A7">
        <w:rPr>
          <w:rFonts w:ascii="Times New Roman" w:hAnsi="Times New Roman" w:cs="Times New Roman"/>
          <w:bCs/>
          <w:sz w:val="24"/>
          <w:szCs w:val="24"/>
        </w:rPr>
        <w:t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внутрипредметных связей, а также с возрастными особенностями развития учащихся.</w:t>
      </w:r>
    </w:p>
    <w:p w:rsidR="001744C8" w:rsidRPr="004154A7" w:rsidRDefault="001744C8" w:rsidP="004154A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A7">
        <w:rPr>
          <w:rFonts w:ascii="Times New Roman" w:hAnsi="Times New Roman" w:cs="Times New Roman"/>
          <w:bCs/>
          <w:sz w:val="24"/>
          <w:szCs w:val="24"/>
        </w:rPr>
        <w:t>Основной стратегией обучения провозглашен личностно-ориентированный подход, ставящий в центр учебно-воспитательного процесса личность школьника, учет его способностей, возможностей, склонностей и потребностей. Это предполагается реализовать на основе дифференциации и индивидуализации обучения и использован</w:t>
      </w:r>
      <w:r w:rsidR="004154A7" w:rsidRPr="004154A7">
        <w:rPr>
          <w:rFonts w:ascii="Times New Roman" w:hAnsi="Times New Roman" w:cs="Times New Roman"/>
          <w:bCs/>
          <w:sz w:val="24"/>
          <w:szCs w:val="24"/>
        </w:rPr>
        <w:t>ия новых обучающих технологий</w:t>
      </w:r>
      <w:r w:rsidRPr="004154A7">
        <w:rPr>
          <w:rFonts w:ascii="Times New Roman" w:hAnsi="Times New Roman" w:cs="Times New Roman"/>
          <w:bCs/>
          <w:sz w:val="24"/>
          <w:szCs w:val="24"/>
        </w:rPr>
        <w:t>.</w:t>
      </w:r>
    </w:p>
    <w:p w:rsidR="006D708A" w:rsidRPr="004154A7" w:rsidRDefault="006D708A" w:rsidP="004154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54A7">
        <w:rPr>
          <w:rFonts w:ascii="Times New Roman" w:hAnsi="Times New Roman" w:cs="Times New Roman"/>
          <w:b/>
          <w:sz w:val="24"/>
          <w:szCs w:val="24"/>
        </w:rPr>
        <w:t>Цели обучения</w:t>
      </w:r>
    </w:p>
    <w:p w:rsidR="006D708A" w:rsidRPr="004154A7" w:rsidRDefault="006D708A" w:rsidP="004154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54A7">
        <w:rPr>
          <w:rFonts w:ascii="Times New Roman" w:hAnsi="Times New Roman" w:cs="Times New Roman"/>
          <w:b/>
          <w:sz w:val="24"/>
          <w:szCs w:val="24"/>
        </w:rPr>
        <w:t>развитие иноязычной коммуникативной компетенции</w:t>
      </w:r>
      <w:r w:rsidRPr="004154A7">
        <w:rPr>
          <w:rFonts w:ascii="Times New Roman" w:hAnsi="Times New Roman" w:cs="Times New Roman"/>
          <w:sz w:val="24"/>
          <w:szCs w:val="24"/>
        </w:rPr>
        <w:t xml:space="preserve"> в совокупности ее составляющих, а именно:</w:t>
      </w:r>
    </w:p>
    <w:p w:rsidR="006D708A" w:rsidRPr="004154A7" w:rsidRDefault="006D708A" w:rsidP="00415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i/>
          <w:sz w:val="24"/>
          <w:szCs w:val="24"/>
        </w:rPr>
        <w:t>речевая компетенц</w:t>
      </w:r>
      <w:r w:rsidRPr="004154A7">
        <w:rPr>
          <w:rFonts w:ascii="Times New Roman" w:hAnsi="Times New Roman" w:cs="Times New Roman"/>
          <w:sz w:val="24"/>
          <w:szCs w:val="24"/>
        </w:rPr>
        <w:t>ия — развитие коммуникативных умений в четырех основных видах речевой деятельности (говорении, аудировании, чтении, письме);</w:t>
      </w:r>
    </w:p>
    <w:p w:rsidR="006D708A" w:rsidRPr="004154A7" w:rsidRDefault="006D708A" w:rsidP="00415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i/>
          <w:sz w:val="24"/>
          <w:szCs w:val="24"/>
        </w:rPr>
        <w:t>языковая компетенция</w:t>
      </w:r>
      <w:r w:rsidRPr="004154A7">
        <w:rPr>
          <w:rFonts w:ascii="Times New Roman" w:hAnsi="Times New Roman" w:cs="Times New Roman"/>
          <w:sz w:val="24"/>
          <w:szCs w:val="24"/>
        </w:rPr>
        <w:t xml:space="preserve"> — овладение новыми языковыми средствами (фонетическими, орфографическими, лексическими, грамматическими) в соответствии c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6D708A" w:rsidRPr="004154A7" w:rsidRDefault="006D708A" w:rsidP="00415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i/>
          <w:sz w:val="24"/>
          <w:szCs w:val="24"/>
        </w:rPr>
        <w:t>социокультурная/межкультурная компетенция</w:t>
      </w:r>
      <w:r w:rsidRPr="004154A7">
        <w:rPr>
          <w:rFonts w:ascii="Times New Roman" w:hAnsi="Times New Roman" w:cs="Times New Roman"/>
          <w:sz w:val="24"/>
          <w:szCs w:val="24"/>
        </w:rPr>
        <w:t xml:space="preserve"> —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6D708A" w:rsidRPr="004154A7" w:rsidRDefault="006D708A" w:rsidP="00415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i/>
          <w:sz w:val="24"/>
          <w:szCs w:val="24"/>
        </w:rPr>
        <w:t xml:space="preserve">компенсаторная компетенция </w:t>
      </w:r>
      <w:r w:rsidRPr="004154A7">
        <w:rPr>
          <w:rFonts w:ascii="Times New Roman" w:hAnsi="Times New Roman" w:cs="Times New Roman"/>
          <w:sz w:val="24"/>
          <w:szCs w:val="24"/>
        </w:rPr>
        <w:t>— развитие умений выходить из положения в условиях дефицита языковых средств при получении и передаче информации;</w:t>
      </w:r>
      <w:r w:rsidRPr="004154A7">
        <w:rPr>
          <w:rFonts w:ascii="Times New Roman" w:hAnsi="Times New Roman" w:cs="Times New Roman"/>
          <w:sz w:val="24"/>
          <w:szCs w:val="24"/>
        </w:rPr>
        <w:br/>
      </w:r>
      <w:r w:rsidRPr="004154A7">
        <w:rPr>
          <w:rFonts w:ascii="Times New Roman" w:hAnsi="Times New Roman" w:cs="Times New Roman"/>
          <w:i/>
          <w:sz w:val="24"/>
          <w:szCs w:val="24"/>
        </w:rPr>
        <w:t xml:space="preserve">учебно-познавательная </w:t>
      </w:r>
      <w:r w:rsidRPr="004154A7">
        <w:rPr>
          <w:rFonts w:ascii="Times New Roman" w:hAnsi="Times New Roman" w:cs="Times New Roman"/>
          <w:sz w:val="24"/>
          <w:szCs w:val="24"/>
        </w:rPr>
        <w:t xml:space="preserve">компетенция — дальнейшее развитие общих и специальных учебных умений, универсальных способов деятельности; ознакомление с доступными учащимся </w:t>
      </w:r>
      <w:r w:rsidRPr="004154A7">
        <w:rPr>
          <w:rFonts w:ascii="Times New Roman" w:hAnsi="Times New Roman" w:cs="Times New Roman"/>
          <w:sz w:val="24"/>
          <w:szCs w:val="24"/>
        </w:rPr>
        <w:lastRenderedPageBreak/>
        <w:t>способами и приемами самостоятельного изучения языков и культур, в том числе с использованием новых информационных технологий;</w:t>
      </w:r>
      <w:r w:rsidRPr="004154A7">
        <w:rPr>
          <w:rFonts w:ascii="Times New Roman" w:hAnsi="Times New Roman" w:cs="Times New Roman"/>
          <w:sz w:val="24"/>
          <w:szCs w:val="24"/>
        </w:rPr>
        <w:br/>
      </w:r>
      <w:r w:rsidRPr="004154A7">
        <w:rPr>
          <w:rFonts w:ascii="Times New Roman" w:hAnsi="Times New Roman" w:cs="Times New Roman"/>
          <w:b/>
          <w:sz w:val="24"/>
          <w:szCs w:val="24"/>
        </w:rPr>
        <w:t>развитие личности учащихся</w:t>
      </w:r>
      <w:r w:rsidRPr="004154A7">
        <w:rPr>
          <w:rFonts w:ascii="Times New Roman" w:hAnsi="Times New Roman" w:cs="Times New Roman"/>
          <w:sz w:val="24"/>
          <w:szCs w:val="24"/>
        </w:rPr>
        <w:t xml:space="preserve"> посредством реализации воспитательного потенциала иностранного языка:</w:t>
      </w:r>
    </w:p>
    <w:p w:rsidR="006D708A" w:rsidRPr="004154A7" w:rsidRDefault="006D708A" w:rsidP="004154A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6D708A" w:rsidRPr="004154A7" w:rsidRDefault="006D708A" w:rsidP="004154A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6D708A" w:rsidRPr="004154A7" w:rsidRDefault="006D708A" w:rsidP="004154A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развитие стремления к овладению основами мировой культуры средствами иностранного языка;</w:t>
      </w:r>
    </w:p>
    <w:p w:rsidR="006D708A" w:rsidRPr="004154A7" w:rsidRDefault="006D708A" w:rsidP="004154A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A110DE" w:rsidRDefault="00A110DE" w:rsidP="00A110DE">
      <w:pPr>
        <w:spacing w:after="110" w:line="240" w:lineRule="auto"/>
        <w:ind w:left="-5"/>
        <w:jc w:val="center"/>
        <w:rPr>
          <w:rFonts w:ascii="Times New Roman" w:hAnsi="Times New Roman" w:cs="Times New Roman"/>
          <w:sz w:val="24"/>
          <w:szCs w:val="24"/>
        </w:rPr>
      </w:pPr>
    </w:p>
    <w:p w:rsidR="00A110DE" w:rsidRDefault="004154A7" w:rsidP="00A110DE">
      <w:pPr>
        <w:spacing w:after="110" w:line="240" w:lineRule="auto"/>
        <w:ind w:lef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b/>
          <w:sz w:val="24"/>
          <w:szCs w:val="24"/>
        </w:rPr>
        <w:t xml:space="preserve">2. Планируемые результаты освоения учебного предмета </w:t>
      </w:r>
    </w:p>
    <w:p w:rsidR="004154A7" w:rsidRPr="004154A7" w:rsidRDefault="004154A7" w:rsidP="00A110DE">
      <w:pPr>
        <w:spacing w:after="110" w:line="240" w:lineRule="auto"/>
        <w:ind w:left="-5"/>
        <w:jc w:val="center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b/>
          <w:sz w:val="24"/>
          <w:szCs w:val="24"/>
        </w:rPr>
        <w:t xml:space="preserve"> «Второй иностранный язык (немецкий)»</w:t>
      </w:r>
    </w:p>
    <w:p w:rsidR="004154A7" w:rsidRPr="004154A7" w:rsidRDefault="004154A7" w:rsidP="004154A7">
      <w:pPr>
        <w:spacing w:after="23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154A7" w:rsidRPr="004154A7" w:rsidRDefault="004154A7" w:rsidP="004154A7">
      <w:pPr>
        <w:pStyle w:val="1"/>
        <w:spacing w:line="240" w:lineRule="auto"/>
        <w:ind w:left="-5"/>
        <w:rPr>
          <w:szCs w:val="24"/>
        </w:rPr>
      </w:pPr>
      <w:r w:rsidRPr="004154A7">
        <w:rPr>
          <w:szCs w:val="24"/>
        </w:rPr>
        <w:t xml:space="preserve">5 класс </w:t>
      </w:r>
    </w:p>
    <w:p w:rsidR="004154A7" w:rsidRPr="004154A7" w:rsidRDefault="004154A7" w:rsidP="00A11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154A7">
        <w:rPr>
          <w:rFonts w:ascii="Times New Roman" w:hAnsi="Times New Roman" w:cs="Times New Roman"/>
          <w:sz w:val="24"/>
          <w:szCs w:val="24"/>
        </w:rPr>
        <w:t xml:space="preserve">Предметными результатами изучения иностранного, в том числе немецкого, языка на начальном этапе являются: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А. В коммуникативной сфере</w:t>
      </w:r>
      <w:r w:rsidRPr="004154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154A7">
        <w:rPr>
          <w:rFonts w:ascii="Times New Roman" w:hAnsi="Times New Roman" w:cs="Times New Roman"/>
          <w:sz w:val="24"/>
          <w:szCs w:val="24"/>
        </w:rPr>
        <w:t xml:space="preserve">(т. е. во владении иностранным языком как средством общения): </w:t>
      </w:r>
    </w:p>
    <w:p w:rsidR="004154A7" w:rsidRPr="004154A7" w:rsidRDefault="004154A7" w:rsidP="004154A7">
      <w:pPr>
        <w:spacing w:line="240" w:lineRule="auto"/>
        <w:ind w:left="-5" w:right="1642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Речевая компетенция в следующих видах речевой деятельности: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говорение: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вести элементарный этикетный диалог в ограниченном круге типичных ситуаций общения, диалог-расспрос (вопрос — ответ) и диалог — побуждение к действию;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color w:val="4D4D4D"/>
          <w:sz w:val="24"/>
          <w:szCs w:val="24"/>
        </w:rPr>
        <w:t>-</w:t>
      </w:r>
      <w:r w:rsidRPr="004154A7">
        <w:rPr>
          <w:rFonts w:ascii="Times New Roman" w:hAnsi="Times New Roman" w:cs="Times New Roman"/>
          <w:sz w:val="24"/>
          <w:szCs w:val="24"/>
        </w:rPr>
        <w:t xml:space="preserve">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вербально сигнализировать понимание или непонимание, переспросить, попросить повторить сказанное, говорить громче, сказать слово по буквам;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уметь дать оценочное суждение или выразить своё мнение и кратко аргументировать его;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выразить сожаление или радость, поблагодарить и ответить на благодарность;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аудирование: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чтение: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чтения и нужную интонацию;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письменная речь: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владеть техникой орфографически правильного письма;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писать с опорой на образец короткое личное, в том числе электронное, письмо;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заполнять формуляры;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делать записи для устного высказывания;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письменную речь для творческого самовыражения (в общем постере).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  <w:u w:val="single" w:color="000000"/>
        </w:rPr>
        <w:t>Языковая компетенция</w:t>
      </w:r>
      <w:r w:rsidRPr="004154A7">
        <w:rPr>
          <w:rFonts w:ascii="Times New Roman" w:hAnsi="Times New Roman" w:cs="Times New Roman"/>
          <w:sz w:val="24"/>
          <w:szCs w:val="24"/>
        </w:rPr>
        <w:t xml:space="preserve"> (владение языковыми средствами):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адекватное произношение и различение на слух всех звуков иностранного языка; соблюдение правильного ударения в словах и фразах;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соблюдение особенностей интонации основных типов предложений;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применение основных правил чтения и орфографии;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изученных лексических единиц (слов, словосочетаний, оценочной лексики, речевых клише) и грамматических явлений. </w:t>
      </w:r>
    </w:p>
    <w:p w:rsidR="004154A7" w:rsidRPr="004154A7" w:rsidRDefault="004154A7" w:rsidP="004154A7">
      <w:pPr>
        <w:spacing w:after="22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  <w:u w:val="single" w:color="000000"/>
        </w:rPr>
        <w:t>Социокультурная компетенция</w:t>
      </w:r>
      <w:r w:rsidRPr="004154A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знание названий стран и некоторых городов изучаемого языка;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знание элементарных норм речевого и неречевого поведения, принятых в стране изучаемого языка;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представление о некоторых особенностях образа жизни, быта, культуры стран изучаемого языка;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представление о сходстве и различиях в традициях своей страны и стран изучаемого языка;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понимание роли владения иностранными языками в современном мире на доступном учащимся уровне. </w:t>
      </w:r>
    </w:p>
    <w:p w:rsidR="004154A7" w:rsidRPr="004154A7" w:rsidRDefault="004154A7" w:rsidP="004154A7">
      <w:pPr>
        <w:spacing w:after="23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Б. В познавательной сфере: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овладение начальными представлениями о нормах иностранного языка (фонетических, лексических, грамматических);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владение общеучебными и специальными учебными умениями на доступном школьникам уровне;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умение действовать по образцу при выполнении упражнений и составлении собственных высказываний в пределах курса;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совершенствование приёмов работы с текстом с опорой на умения, приобретённые на уроках родного языка и первого иностранного (прогнозировать содержание текста по заголовку, иллюстрациям и т. д.);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умение пользоваться справочным материалом, представленным в доступном данному возрасту виде (правила, таблицы);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умение пользоваться словарём;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умение осуществлять самонаблюдение и самооценку в доступных пределах.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В. В ценностно-ориентационной сфере: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представление об изучаемом иностранном языке — немецком — как средстве выражениямыслей, чувств, эмоций; </w:t>
      </w:r>
    </w:p>
    <w:p w:rsidR="004154A7" w:rsidRPr="004154A7" w:rsidRDefault="004154A7" w:rsidP="004154A7">
      <w:pPr>
        <w:numPr>
          <w:ilvl w:val="0"/>
          <w:numId w:val="19"/>
        </w:numPr>
        <w:spacing w:after="0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приобщение к культурным ценностям немецкоговорящих народов через произведения детского фольклора, через непосредственное участие в проводимых праздниках, экскурсиях и туристических поездках.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Г. В эстетической сфере: </w:t>
      </w:r>
    </w:p>
    <w:p w:rsidR="004154A7" w:rsidRPr="004154A7" w:rsidRDefault="004154A7" w:rsidP="004154A7">
      <w:pPr>
        <w:numPr>
          <w:ilvl w:val="0"/>
          <w:numId w:val="19"/>
        </w:numPr>
        <w:spacing w:after="0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владение элементарными средствами выражения чувств и эмоций на немецком языке; </w:t>
      </w:r>
      <w:r w:rsidRPr="004154A7">
        <w:rPr>
          <w:rFonts w:ascii="Times New Roman" w:hAnsi="Times New Roman" w:cs="Times New Roman"/>
          <w:color w:val="4D4D4D"/>
          <w:sz w:val="24"/>
          <w:szCs w:val="24"/>
        </w:rPr>
        <w:t xml:space="preserve">- </w:t>
      </w:r>
      <w:r w:rsidRPr="004154A7">
        <w:rPr>
          <w:rFonts w:ascii="Times New Roman" w:hAnsi="Times New Roman" w:cs="Times New Roman"/>
          <w:sz w:val="24"/>
          <w:szCs w:val="24"/>
        </w:rPr>
        <w:t xml:space="preserve">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Д. В трудовой сфере: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умение следовать намеченному плану в своём учебном труде; </w:t>
      </w:r>
    </w:p>
    <w:p w:rsidR="004154A7" w:rsidRPr="004154A7" w:rsidRDefault="004154A7" w:rsidP="004154A7">
      <w:pPr>
        <w:numPr>
          <w:ilvl w:val="0"/>
          <w:numId w:val="19"/>
        </w:numPr>
        <w:spacing w:after="14" w:line="240" w:lineRule="auto"/>
        <w:ind w:right="59" w:hanging="202"/>
        <w:jc w:val="both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участие в подготовке реквизита для инсценирования сценок, сказок.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Данная программа  позволяет выйти на уровень А1 европейских языковых компетенций. </w:t>
      </w:r>
    </w:p>
    <w:p w:rsidR="004154A7" w:rsidRPr="00A110DE" w:rsidRDefault="00A110DE" w:rsidP="00A110DE">
      <w:pPr>
        <w:spacing w:after="28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10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4A7" w:rsidRPr="00A110DE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:rsidR="004154A7" w:rsidRPr="004154A7" w:rsidRDefault="004154A7" w:rsidP="00A110DE">
      <w:pPr>
        <w:spacing w:after="19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Предметные результаты</w:t>
      </w:r>
      <w:r w:rsidRPr="004154A7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программы по второму иностранному языку состоят в следующем: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А. В коммуникативной сфере</w:t>
      </w:r>
      <w:r w:rsidRPr="004154A7">
        <w:rPr>
          <w:rFonts w:ascii="Times New Roman" w:hAnsi="Times New Roman" w:cs="Times New Roman"/>
          <w:sz w:val="24"/>
          <w:szCs w:val="24"/>
        </w:rPr>
        <w:t xml:space="preserve"> (т. е. владении вторым иностранным языком как средством общения):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 Речевая компетенция</w:t>
      </w:r>
      <w:r w:rsidRPr="004154A7">
        <w:rPr>
          <w:rFonts w:ascii="Times New Roman" w:hAnsi="Times New Roman" w:cs="Times New Roman"/>
          <w:sz w:val="24"/>
          <w:szCs w:val="24"/>
        </w:rPr>
        <w:t xml:space="preserve"> в следующих видах речевой деятельности: говорение: 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тема- тику и усвоенный лексикограмматический материал; рассказывать о себе, своей семье, друзьях, своих интересах и планах на будущее; сообщать краткие сведения о своём городе/селе, о своей стране и странах изучаемого языка; описывать события/явления, уметь передавать основное содержание, основную мысль про- читанного или услышанного, выражать своё отношение к прочитанному/услышанному, давать краткую характеристику персонажей; аудирование: воспринимать на слух и полностью понимать речь учителя, одноклассников;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информации; чтение: читать аутентичные тексты разных жанров и стилей с пониманием основного содержания;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 языковой догадки, в том числе с опорой на первый иностранный язык), а также справочных материалов; читать аутентичные тексты с выборочным пониманием нужной/интересующей информации; письменная речь: заполнять анкеты и формуляры; писать поздравления, личные письма с опорой на образец с употреблением формул речевого этикета, принятых в странах изучаемого языка; составлять план, тезисы устного или письменного сообщения.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Языковая компетенция</w:t>
      </w:r>
      <w:r w:rsidRPr="004154A7">
        <w:rPr>
          <w:rFonts w:ascii="Times New Roman" w:hAnsi="Times New Roman" w:cs="Times New Roman"/>
          <w:sz w:val="24"/>
          <w:szCs w:val="24"/>
        </w:rPr>
        <w:t xml:space="preserve"> (владение языковыми средствами и действиями с ними): применение правил написания изученных слов; адекватное произношение и различение на слух всех звуков второго иностранного языка; соблюдение правильного ударения в словах и фразах; соблюдение ритмико-интонационных особенностей предложений различных коммуникативных типов (утвердительное, вопросительное, отрицательное, побудительное); правильное членение предложений на смысловые группы; распознавание и употребление в речи изученных лексических единиц (слов в их основных значениях, словосочетаний, реплик-клише речевого этикета); знание основных способов словообразования (аффиксация, словосложение, конверсия); понимание явлений многозначности слов второго иностранного языка, синонимии, антонимии и лексической сочетаемости; 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знание основных различий систем второго иностранного, первого иностранного и русского/ родного языков.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Социокультурная компетенция</w:t>
      </w:r>
      <w:r w:rsidRPr="004154A7">
        <w:rPr>
          <w:rFonts w:ascii="Times New Roman" w:hAnsi="Times New Roman" w:cs="Times New Roman"/>
          <w:sz w:val="24"/>
          <w:szCs w:val="24"/>
        </w:rPr>
        <w:t xml:space="preserve">: 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 знание употребительной фоновой лексики и реалий страны изучаемого языка; знакомство с образцами художественной, публицистической и научно-популярной литературы; понимание важности владения несколькими иностранными языками в современном поликультурном мире; представление об особенностях образа жизни, быта, </w:t>
      </w:r>
      <w:r w:rsidRPr="004154A7">
        <w:rPr>
          <w:rFonts w:ascii="Times New Roman" w:hAnsi="Times New Roman" w:cs="Times New Roman"/>
          <w:sz w:val="24"/>
          <w:szCs w:val="24"/>
        </w:rPr>
        <w:lastRenderedPageBreak/>
        <w:t xml:space="preserve">культуры стран второго изучаемого иностранного языка, о всемирно известных достопримечательностях, выдающихся людях и их вкладе в мировую культуру; представление о сходстве и различиях в традициях своей страны и стран изучаемых иностранных языков.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Компенсаторная компетенция:</w:t>
      </w:r>
      <w:r w:rsidRPr="004154A7">
        <w:rPr>
          <w:rFonts w:ascii="Times New Roman" w:hAnsi="Times New Roman" w:cs="Times New Roman"/>
          <w:sz w:val="24"/>
          <w:szCs w:val="24"/>
        </w:rPr>
        <w:t xml:space="preserve">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Б. В познавательной сфере</w:t>
      </w:r>
      <w:r w:rsidRPr="004154A7">
        <w:rPr>
          <w:rFonts w:ascii="Times New Roman" w:hAnsi="Times New Roman" w:cs="Times New Roman"/>
          <w:sz w:val="24"/>
          <w:szCs w:val="24"/>
        </w:rPr>
        <w:t xml:space="preserve">: 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 владение приёмами работы с текстом: умение пользоваться определённой стратегией чтения/ аудирования в зависимости от коммуникативной задачи (читать/слушать текст с разной глубиной понимания); умение действовать по образцу/аналогии при выполнении упражнений и составлении собственных высказываний в пределах изучаемой тематики; готовность и умение осуществлять индивидуальную и совместную проектную работу; 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 владение способами и приёмами дальнейшего самостоятельного изучения иностранных языков. В.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В ценностно-ориентационной сфере: </w:t>
      </w:r>
      <w:r w:rsidRPr="004154A7">
        <w:rPr>
          <w:rFonts w:ascii="Times New Roman" w:hAnsi="Times New Roman" w:cs="Times New Roman"/>
          <w:sz w:val="24"/>
          <w:szCs w:val="24"/>
        </w:rPr>
        <w:t xml:space="preserve">представление о языке как средстве выражения чувств, эмоций, основе культуры мышления; 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по- ездках и т. д.; 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пре- делах.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 Г. В эстетической сфере</w:t>
      </w:r>
      <w:r w:rsidRPr="004154A7">
        <w:rPr>
          <w:rFonts w:ascii="Times New Roman" w:hAnsi="Times New Roman" w:cs="Times New Roman"/>
          <w:sz w:val="24"/>
          <w:szCs w:val="24"/>
        </w:rPr>
        <w:t xml:space="preserve">: владение элементарными средствами выражения чувств и эмоций на втором иностранном языке; стремление к знакомству с образцами художественного творчества на втором иностранном языке и средствами изучаемого второго иностранного языка; развитие чувства прекрасного при знакомстве с образцами живописи, музыки, литературы стран изучаемых иностранных языков.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Д.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В трудовой сфере</w:t>
      </w:r>
      <w:r w:rsidRPr="004154A7">
        <w:rPr>
          <w:rFonts w:ascii="Times New Roman" w:hAnsi="Times New Roman" w:cs="Times New Roman"/>
          <w:sz w:val="24"/>
          <w:szCs w:val="24"/>
        </w:rPr>
        <w:t xml:space="preserve">: умение рационально планировать свой учебный труд и работать в соответствии с намеченным планом.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Е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. В физической сфере</w:t>
      </w:r>
      <w:r w:rsidRPr="004154A7">
        <w:rPr>
          <w:rFonts w:ascii="Times New Roman" w:hAnsi="Times New Roman" w:cs="Times New Roman"/>
          <w:sz w:val="24"/>
          <w:szCs w:val="24"/>
        </w:rPr>
        <w:t xml:space="preserve">: стремление вести здоровый образ жизни (режим труда и отдыха, питание, спорт, фитнес).  </w:t>
      </w:r>
    </w:p>
    <w:p w:rsidR="004154A7" w:rsidRPr="00A110DE" w:rsidRDefault="00A110DE" w:rsidP="00A110DE">
      <w:pPr>
        <w:spacing w:after="28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10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4A7" w:rsidRPr="00A110DE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4154A7" w:rsidRPr="004154A7" w:rsidRDefault="004154A7" w:rsidP="00A11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154A7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выпускниками основной школы программы по второму иностранному языку состоят в следующем: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А. В коммуникативной сфере</w:t>
      </w:r>
      <w:r w:rsidRPr="004154A7">
        <w:rPr>
          <w:rFonts w:ascii="Times New Roman" w:hAnsi="Times New Roman" w:cs="Times New Roman"/>
          <w:sz w:val="24"/>
          <w:szCs w:val="24"/>
        </w:rPr>
        <w:t xml:space="preserve"> (то есть владении вторым иностранным языком как средством общения):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>Речевая компетенция в следующих видах речевой деятельности: говорение:  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lastRenderedPageBreak/>
        <w:t xml:space="preserve">грамматический материал;  рассказывать о себе, своей семье, друзьях, своих интересах и планах на будущее;  сообщать краткие сведения о своём городе/селе, о своей стране и странах изучаемого языка; 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аудирование: воспринимать на слух и полностью понимать речь учителя, одноклассников;  воспринимать на слух и понимать основное содержание несложных аутентичных аудио- и видеотекстов, относящихся к разным коммуникативным типам речи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(сообщение/интервью); 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информации. чтение:  читать аутентичные тексты разных жанров и стилей с пониманием основного содержания; 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  читать аутентичные тексты с выборочным пониманием нужной/интересующей информации. письменная речь:  заполнять анкеты и формуляры;  писать поздравления, личные письма с опорой на образец с употреблением формул речевого эти- кета, принятых в странах изучаемого языка;  составлять план, тезисы устного или письменного сообщения.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Языковая компетенция (владение языковыми средствами и действиями с ними):  применение правил написания изученных слов;  адекватное произношение и различение на слух всех звуков второго иностранного языка; соблюдение правильного ударения в словах и фразах; 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 распознавание и употребление в речи изученных лексических единиц (слов в их основных значениях, словосочетаний, реплик-клише речевого этикета); знание основных способов словообразования (аффиксация, словосложение, конверсия); понимание явлений многозначности слов второго иностранного языка, синонимии, антонимии и лексической сочетаемости; 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знание основных различий систем второго иностранного, первого иностранного и русского/родного языков. Социокультурная компетенция:  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 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 6 знание употребительной фоновой лексики и реалий страны изучаемого языка; знакомство с образцами художественной, публицистической и научно-популярной литературы; понимание важности владения несколькими иностранными языками в современном поликультурном мире; 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 представление о сходстве и различиях в традициях своей страны и стран изучаемых иностранных языков. Компенсаторная компетенция: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Б. В познавательной сфере</w:t>
      </w:r>
      <w:r w:rsidRPr="004154A7">
        <w:rPr>
          <w:rFonts w:ascii="Times New Roman" w:hAnsi="Times New Roman" w:cs="Times New Roman"/>
          <w:sz w:val="24"/>
          <w:szCs w:val="24"/>
        </w:rPr>
        <w:t xml:space="preserve">:  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  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 умение действовать по образцу/аналогии при выполнении упражнений и составлении собственных высказываний в пределах изучаемой тематики;  готовность и умение осуществлять индивидуальную и совместную проектную работу;  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 владение способами и приёмами дальнейшего самостоятельного изучения иностранных языков.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В. В ценностно-ориентационной сфере: представление о языке как средстве выражения чувств, эмоций, основе культуры мышления; 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и т. д.;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Г. В эстетической сфере: владение элементарными средствами выражения чувств и эмоций на втором иностранном языке;  стремление к знакомству с образцами художественного творчества на втором иностранном языке и средствами изучаемого второго иностранного языка; развитие чувства прекрасного при знакомстве с образцами живописи, музыки, литературы стран изучаемых иностранных языков.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Д. В трудовой сфере: умение рационально планировать свой учебный труд и работать в соответствии с намеченным планом.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Е. В физической сфере: стремление вести здоровый образ жизни (режим труда и отдыха, питание, спорт, фитнес). </w:t>
      </w:r>
    </w:p>
    <w:p w:rsidR="004154A7" w:rsidRPr="00A110DE" w:rsidRDefault="004154A7" w:rsidP="00A110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10DE">
        <w:rPr>
          <w:rFonts w:ascii="Times New Roman" w:hAnsi="Times New Roman" w:cs="Times New Roman"/>
          <w:b/>
          <w:sz w:val="24"/>
          <w:szCs w:val="24"/>
        </w:rPr>
        <w:t xml:space="preserve"> 8 класс </w:t>
      </w:r>
    </w:p>
    <w:p w:rsidR="004154A7" w:rsidRPr="004154A7" w:rsidRDefault="004154A7" w:rsidP="00A11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154A7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выпускниками основной школы программы по второму иностранному языку состоят в следующем: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 А. В коммуникативной сфере (то есть владении вторым иностранным языком как средством общения): Речевая компетенция в следующих видах речевой деятельности: говорение: 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ус- военный лексикограмматический материал; рассказывать о себе, своей семье, друзьях, своих интересах и планах на будущее; сообщать краткие сведения о своём городе/селе, о своей стране и странах изучаемого языка;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аудирование: воспринимать на слух и полностью понимать речь учителя, одноклассников; воспринимать на слух и понимать основное содержание несложных аутентичных аудио- и видео- текстов, относящихся к разным коммуникативным типам речи (сообщение/интервью);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информации; чтение: читать аутентичные тексты разных жанров и стилей с пониманием основного содержания; читать несложные аутентичные </w:t>
      </w:r>
      <w:r w:rsidRPr="004154A7">
        <w:rPr>
          <w:rFonts w:ascii="Times New Roman" w:hAnsi="Times New Roman" w:cs="Times New Roman"/>
          <w:sz w:val="24"/>
          <w:szCs w:val="24"/>
        </w:rPr>
        <w:lastRenderedPageBreak/>
        <w:t xml:space="preserve">тексты разных жанров и стилей с полным и точным пониманием и с использованием различных приемов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 читать аутентичные тексты с выборочным пониманием нужной/интересующей информации; письменная речь: заполнять анкеты и формуляры; писать поздравления, личные письма с опорой на образец с употреблением формул речевого этикета, принятых в странах изучаемого языка; составлять план, тезисы устного или письменного сообщения.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Языковая компетенция (владение языковыми средствами и действиями с ними): применение правил написания изученных слов; адекватное произношение и различение на слух всех звуков второго иностранного языка; соблюдение правильного ударения в словах и фразах;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 распознавание и употребление в речи изученных лексических единиц (слов в их основных значениях, словосочетаний, реплик-клише речевого этикета); знание основных способов словообразования (аффиксация, словосложение, конверсия); понимание явлений многозначности слов второго иностранного языка, синонимии, антонимии и лексической сочетаемости; 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знание основных различий систем второго иностранного, первого иностранного и русского/родного языков. Социокультурная компетенция: 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 знание употребительной фоновой лексики и реалий стран изучаемого языка; знакомство с образцами художественной, публицистической и научно-популярной литературы; понимание важности владения несколькими иностранными языками в современном поликультур- ном мире; 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 представление о сходстве и различиях в традициях своей страны и стран изучаемых иностранных языков. Компенсаторная компетенция: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Б. В познавательной сфере:</w:t>
      </w:r>
      <w:r w:rsidRPr="004154A7">
        <w:rPr>
          <w:rFonts w:ascii="Times New Roman" w:hAnsi="Times New Roman" w:cs="Times New Roman"/>
          <w:sz w:val="24"/>
          <w:szCs w:val="24"/>
        </w:rPr>
        <w:t xml:space="preserve"> 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 владение приёмами работы с текстом: умение пользоваться определённой стратегией чтения/ аудирования в зависимости от коммуникативной задачи (читать/слушать текст с разной глубиной понимания); умение действовать по образцу/аналогии при выполнении упражнений и составлении собственных высказываний в пределах изучаемой тематики; готовность и умение осуществлять индивидуальную и совместную проектную работу; 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 владение способами и приёмами дальнейшего самостоятельного изучения иностранных языков.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 В. В ценностно-ориентирующей сфере:</w:t>
      </w:r>
      <w:r w:rsidRPr="004154A7">
        <w:rPr>
          <w:rFonts w:ascii="Times New Roman" w:hAnsi="Times New Roman" w:cs="Times New Roman"/>
          <w:sz w:val="24"/>
          <w:szCs w:val="24"/>
        </w:rPr>
        <w:t xml:space="preserve"> представление о языке как средстве выражения чувств, эмоций, основе культуры мышления; представление о целостном полиязычном, </w:t>
      </w:r>
      <w:r w:rsidRPr="004154A7">
        <w:rPr>
          <w:rFonts w:ascii="Times New Roman" w:hAnsi="Times New Roman" w:cs="Times New Roman"/>
          <w:sz w:val="24"/>
          <w:szCs w:val="24"/>
        </w:rPr>
        <w:lastRenderedPageBreak/>
        <w:t xml:space="preserve">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и т. д.; 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Г. В эстетической сфере:</w:t>
      </w:r>
      <w:r w:rsidRPr="004154A7">
        <w:rPr>
          <w:rFonts w:ascii="Times New Roman" w:hAnsi="Times New Roman" w:cs="Times New Roman"/>
          <w:sz w:val="24"/>
          <w:szCs w:val="24"/>
        </w:rPr>
        <w:t xml:space="preserve"> владение элементарными средствами выражения чувств и эмоций на втором иностранном языке; стремление к знакомству с образцами художественного творчества на втором иностранном языке и средствами изучаемого второго иностранного языка; развитие чувства прекрасного при знакомстве с образцами живописи, музыки, литературы стран изучаемых иностранных языков.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Д. В трудовой сфере: </w:t>
      </w:r>
      <w:r w:rsidRPr="004154A7">
        <w:rPr>
          <w:rFonts w:ascii="Times New Roman" w:hAnsi="Times New Roman" w:cs="Times New Roman"/>
          <w:sz w:val="24"/>
          <w:szCs w:val="24"/>
        </w:rPr>
        <w:t xml:space="preserve">умение рационально планировать свой учебный труд и работать в соответствии с намеченным планом.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Е. </w:t>
      </w: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В физической сфере</w:t>
      </w:r>
      <w:r w:rsidRPr="004154A7">
        <w:rPr>
          <w:rFonts w:ascii="Times New Roman" w:hAnsi="Times New Roman" w:cs="Times New Roman"/>
          <w:sz w:val="24"/>
          <w:szCs w:val="24"/>
        </w:rPr>
        <w:t xml:space="preserve">: стремление вести здоровый образ жизни (режим труда и отдыха, питание, спорт, фитнес). </w:t>
      </w:r>
    </w:p>
    <w:p w:rsidR="004154A7" w:rsidRPr="00A110DE" w:rsidRDefault="004154A7" w:rsidP="00A110DE">
      <w:pPr>
        <w:spacing w:after="23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10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110DE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4154A7" w:rsidRPr="004154A7" w:rsidRDefault="004154A7" w:rsidP="00A11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10DE">
        <w:rPr>
          <w:rFonts w:ascii="Times New Roman" w:hAnsi="Times New Roman" w:cs="Times New Roman"/>
          <w:sz w:val="24"/>
          <w:szCs w:val="24"/>
        </w:rPr>
        <w:t xml:space="preserve">   </w:t>
      </w:r>
      <w:r w:rsidRPr="004154A7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выпускниками основной школы программы по второму иностранному языку состоят в следующем: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А. В коммуникативной сфере</w:t>
      </w:r>
      <w:r w:rsidRPr="004154A7">
        <w:rPr>
          <w:rFonts w:ascii="Times New Roman" w:hAnsi="Times New Roman" w:cs="Times New Roman"/>
          <w:sz w:val="24"/>
          <w:szCs w:val="24"/>
        </w:rPr>
        <w:t xml:space="preserve"> (то есть владении вторым иностранным языком как средством общения): Речевая компетенция в следующих видах речевой деятельности: говорение: 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грамматический материал; рассказывать о себе, своей семье, друзьях, своих интересах и планах на будущее; сообщать краткие сведения о своём городе/селе, о своей стране и странах изучаемого языка;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аудирование: воспринимать на слух и полностью понимать речь учителя, одноклассников;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 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нужной/интересую- щей информации; чтение: читать аутентичные тексты разных жанров и стилей с пониманием основного содержания;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 читать аутентичные тексты с выборочным пониманием нужной/интересующей информации; письменная речь: заполнять анкеты и формуляры; писать поздравления, личные письма с опорой на образец с употреблением формул речевого этикета, принятых в странах изучаемого языка; составлять план, тезисы устного или письменного сообщения.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hAnsi="Times New Roman" w:cs="Times New Roman"/>
          <w:sz w:val="24"/>
          <w:szCs w:val="24"/>
        </w:rPr>
        <w:t xml:space="preserve">Языковая компетенция (владение языковыми средствами и действиями с ними): применение правил написания изученных слов; адекватное произношение и различение на слух всех звуков второго иностранного языка; соблюдение правильного ударения в словах и фразах;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</w:t>
      </w:r>
      <w:r w:rsidRPr="004154A7">
        <w:rPr>
          <w:rFonts w:ascii="Times New Roman" w:hAnsi="Times New Roman" w:cs="Times New Roman"/>
          <w:sz w:val="24"/>
          <w:szCs w:val="24"/>
        </w:rPr>
        <w:lastRenderedPageBreak/>
        <w:t xml:space="preserve">правильное членение предложений на смысловые группы; распознавание и употребление в речи изученных лексических единиц (слов в их основных значениях, словосочетаний, реплик-клише речевого этикета); знание основных способов словообразования (аффиксация, словосложение, конверсия); понимание явлений многозначности слов второго иностранного языка, синонимии, антонимии и лексической сочетаемости; 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знание основных различий систем второго иностранного, первого иностранного и русского/родного языков. Социокультурная компетенция: знание национально-культурных особенностей речевого и неречевого поведения в своей стране и странах изучаемого языка, их применение в стандартных ситуациях формального и неформального межличностного и межкультурного общения;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 знание употребительной фоновой лексики и реалий стран изучаемого языка; знакомство с образцами художественной, публицистической и научно-популярной литературы; понимание важности владения несколькими иностранными языками в современном поликультур- ном мире; 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 представление о сходстве и различиях в традициях своей страны и стран изучаемых иностранных языков. Компенсаторная компетенция: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Б. В познавательной сфере:</w:t>
      </w:r>
      <w:r w:rsidRPr="004154A7">
        <w:rPr>
          <w:rFonts w:ascii="Times New Roman" w:hAnsi="Times New Roman" w:cs="Times New Roman"/>
          <w:sz w:val="24"/>
          <w:szCs w:val="24"/>
        </w:rPr>
        <w:t xml:space="preserve"> умение сравнивать языковые явления родного и изучаемых иностранных языков на уровне от- дельных грамматических явлений, слов, словосочетаний, предложений; владение приёмами работы с текстом: умение пользоваться определённой стратегией чтения/ аудирования в зависимости от коммуникативной задачи (читать/слушать текст с разной глубиной понимания); умение действовать по образцу/аналогии при выполнении упражнений и составлении собственных высказываний в пределах изучаемой тематики; готовность и умение осуществлять индивидуальную и совместную проектную работу; 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 владение способами и приёмами дальнейшего самостоятельного изучения иностранных языков.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 В. В ценностно-ориентационной сфере:</w:t>
      </w:r>
      <w:r w:rsidRPr="004154A7">
        <w:rPr>
          <w:rFonts w:ascii="Times New Roman" w:hAnsi="Times New Roman" w:cs="Times New Roman"/>
          <w:sz w:val="24"/>
          <w:szCs w:val="24"/>
        </w:rPr>
        <w:t xml:space="preserve"> представление о языке как средстве выражения чувств, эмоций, основе культуры мышления; 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 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и т. д.; 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пределах.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 xml:space="preserve"> Г. В эстетической сфере:</w:t>
      </w:r>
      <w:r w:rsidRPr="004154A7">
        <w:rPr>
          <w:rFonts w:ascii="Times New Roman" w:hAnsi="Times New Roman" w:cs="Times New Roman"/>
          <w:sz w:val="24"/>
          <w:szCs w:val="24"/>
        </w:rPr>
        <w:t xml:space="preserve"> владение элементарными средствами выражения чувств и эмоций на втором иностранном языке; стремление к знакомству с образцами художественного творчества на втором иностранном языке и средствами изучаемого второго иностранного языка; развитие чувства прекрасного при знакомстве с образцами живописи, музыки, </w:t>
      </w:r>
      <w:r w:rsidRPr="004154A7">
        <w:rPr>
          <w:rFonts w:ascii="Times New Roman" w:hAnsi="Times New Roman" w:cs="Times New Roman"/>
          <w:sz w:val="24"/>
          <w:szCs w:val="24"/>
        </w:rPr>
        <w:lastRenderedPageBreak/>
        <w:t xml:space="preserve">литературы стран изучаемых иностранных языков. Д. В трудовой сфере: умение рационально планировать свой учебный труд и работать в соответствии с намеченным планом.  </w:t>
      </w:r>
    </w:p>
    <w:p w:rsidR="004154A7" w:rsidRPr="004154A7" w:rsidRDefault="004154A7" w:rsidP="004154A7">
      <w:pPr>
        <w:spacing w:line="240" w:lineRule="auto"/>
        <w:ind w:left="-5" w:right="59"/>
        <w:rPr>
          <w:rFonts w:ascii="Times New Roman" w:hAnsi="Times New Roman" w:cs="Times New Roman"/>
          <w:sz w:val="24"/>
          <w:szCs w:val="24"/>
        </w:rPr>
      </w:pPr>
      <w:r w:rsidRPr="004154A7">
        <w:rPr>
          <w:rFonts w:ascii="Times New Roman" w:eastAsia="Times New Roman" w:hAnsi="Times New Roman" w:cs="Times New Roman"/>
          <w:i/>
          <w:sz w:val="24"/>
          <w:szCs w:val="24"/>
        </w:rPr>
        <w:t>Е. В физической сфере:</w:t>
      </w:r>
      <w:r w:rsidRPr="004154A7">
        <w:rPr>
          <w:rFonts w:ascii="Times New Roman" w:hAnsi="Times New Roman" w:cs="Times New Roman"/>
          <w:sz w:val="24"/>
          <w:szCs w:val="24"/>
        </w:rPr>
        <w:t xml:space="preserve"> стремление вести здоровый образ жизни (режим труда и отдыха, питание, спорт, фитнес). </w:t>
      </w:r>
    </w:p>
    <w:p w:rsidR="00A110DE" w:rsidRDefault="00A110DE" w:rsidP="00A110D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A110DE" w:rsidRPr="00A110DE" w:rsidRDefault="004154A7" w:rsidP="00A110D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0DE">
        <w:rPr>
          <w:rFonts w:ascii="Times New Roman" w:hAnsi="Times New Roman" w:cs="Times New Roman"/>
          <w:sz w:val="24"/>
          <w:szCs w:val="24"/>
        </w:rPr>
        <w:t xml:space="preserve"> </w:t>
      </w:r>
      <w:r w:rsidR="00A110DE" w:rsidRPr="00A110DE">
        <w:rPr>
          <w:rFonts w:ascii="Times New Roman" w:hAnsi="Times New Roman" w:cs="Times New Roman"/>
          <w:b/>
          <w:bCs/>
          <w:sz w:val="24"/>
          <w:szCs w:val="24"/>
        </w:rPr>
        <w:t>3. Особенности содержания учебного предмета</w:t>
      </w:r>
    </w:p>
    <w:p w:rsidR="00A110DE" w:rsidRPr="00A110DE" w:rsidRDefault="00A110DE" w:rsidP="00A110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В основной школе можно условно выделить два этапа обучения: 5—7 и 8—9 классы. На первом этапе придается большое значение осознанию и закреплению тех навыков, которые были получены при изучении первого языка, а также их применению и развитию при изучении второго иностранного языка.</w:t>
      </w:r>
    </w:p>
    <w:p w:rsidR="00A110DE" w:rsidRPr="00A110DE" w:rsidRDefault="00A110DE" w:rsidP="00A110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На втором этапе существенную роль играет развитие межкультурной коммуникации при овладении двумя иностранными языками.</w:t>
      </w:r>
    </w:p>
    <w:p w:rsidR="00A110DE" w:rsidRPr="00A110DE" w:rsidRDefault="00A110DE" w:rsidP="00A110D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Изучение второго иностранного языка имеет ряд особенностей формального и содержательного плана. К первым относятся:</w:t>
      </w:r>
    </w:p>
    <w:p w:rsidR="00A110DE" w:rsidRPr="00A110DE" w:rsidRDefault="00A110DE" w:rsidP="00A110D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меньшее количество выделяемых на него учебных часов (2 часа, а не 3 часа, как на первый иностранный язык на сред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ней ступени обучения);</w:t>
      </w:r>
    </w:p>
    <w:p w:rsidR="00A110DE" w:rsidRPr="00A110DE" w:rsidRDefault="00A110DE" w:rsidP="00A110D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более сжатые сроки его изучения (начиная не с началь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ной, а с основной школы).</w:t>
      </w:r>
    </w:p>
    <w:p w:rsidR="00A110DE" w:rsidRPr="00A110DE" w:rsidRDefault="00A110DE" w:rsidP="00A110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К особенностям содержательного плана относятся:</w:t>
      </w:r>
    </w:p>
    <w:p w:rsidR="00A110DE" w:rsidRPr="00A110DE" w:rsidRDefault="00A110DE" w:rsidP="00A110D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его изучение осуществляется в условиях взаимодействия трёх языков — родного, первого (ИЯ1) и второго иностранного языка (ИЯ2), что, с одной стороны, обусловливает более ин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тенсивное развитие речевой способности учащихся в целом и положительно сказывается на образовательном процессе;</w:t>
      </w:r>
    </w:p>
    <w:p w:rsidR="00A110DE" w:rsidRPr="00A110DE" w:rsidRDefault="00A110DE" w:rsidP="00A110D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с другой стороны, возникают проблемы интерференции (отрицательного воздействия) не только со стороны родного языка, но и со стороны первого иностранного языка, что вы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зывает определённые трудности;</w:t>
      </w:r>
    </w:p>
    <w:p w:rsidR="00A110DE" w:rsidRPr="00A110DE" w:rsidRDefault="00A110DE" w:rsidP="00A110D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наряду с этим возникают большие возможности для опо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ры на уже имеющийся опыт изучения первого иностранного языка, для положительного переноса, особенно если изуча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ются языки одной языковой группы. Например, германской: английский, немецкий или западноевропейские языки, имею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щие в силу исторического развития достаточно много общего, например, английский и французский, английский и испанский.</w:t>
      </w:r>
    </w:p>
    <w:p w:rsidR="00A110DE" w:rsidRPr="00A110DE" w:rsidRDefault="00A110DE" w:rsidP="00A110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Возможность опереться на положительный перенос при изу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чении второго иностранного языка позволяет интенсифициро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вать процесс овладения им, сделать его эффективным и ре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зультативным, несмотря на более сжатые сроки обучения. Это позволяет ставить в основном те же цели в обучении второму иностранному языку, что и первому.</w:t>
      </w:r>
    </w:p>
    <w:p w:rsidR="00A110DE" w:rsidRPr="00A110DE" w:rsidRDefault="00A110DE" w:rsidP="00A110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 xml:space="preserve">При изучении второго иностранного языка, как и первого, учащиеся готовят и представляют </w:t>
      </w:r>
      <w:r w:rsidRPr="00A110D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проекты, </w:t>
      </w:r>
      <w:r w:rsidRPr="00A110DE">
        <w:rPr>
          <w:rFonts w:ascii="Times New Roman" w:hAnsi="Times New Roman" w:cs="Times New Roman"/>
          <w:bCs/>
          <w:sz w:val="24"/>
          <w:szCs w:val="24"/>
        </w:rPr>
        <w:t>которые должны создавать условия для реального общения учащихся на немец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ком языке (переписка, возможные встречи с носителями языка) или имитировать общение средствами ролевой игры. В подготовке и презентации этих проектов должны участвовать все учащиеся, но степень и характер участия могут быть разными: к работе над проектом может быть добавлена работа в качестве оформителя (класса, школы), члена жюри, репортёра и др. Про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ектная деятельность учитывает возрастные и психологические особенности каждого учащегося, позволяет раскрыть возмож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ности учащихся, отвечает их интересам и потребностям.</w:t>
      </w:r>
    </w:p>
    <w:p w:rsidR="00A110DE" w:rsidRPr="00A110DE" w:rsidRDefault="00A110DE" w:rsidP="00A110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10DE">
        <w:rPr>
          <w:rFonts w:ascii="Times New Roman" w:hAnsi="Times New Roman" w:cs="Times New Roman"/>
          <w:bCs/>
          <w:sz w:val="24"/>
          <w:szCs w:val="24"/>
        </w:rPr>
        <w:t>Особенность данного курса заключается в разнообразии ме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тодов и приёмов работы с языковым материалом, он даёт учите</w:t>
      </w:r>
      <w:r w:rsidRPr="00A110DE">
        <w:rPr>
          <w:rFonts w:ascii="Times New Roman" w:hAnsi="Times New Roman" w:cs="Times New Roman"/>
          <w:bCs/>
          <w:sz w:val="24"/>
          <w:szCs w:val="24"/>
        </w:rPr>
        <w:softHyphen/>
        <w:t>лю возможность планировать учебно-воспитательный процесс, исходя из реальных потребностей и возможностей учащихся.</w:t>
      </w:r>
    </w:p>
    <w:p w:rsidR="004154A7" w:rsidRPr="004154A7" w:rsidRDefault="004154A7" w:rsidP="004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0DE" w:rsidRPr="00A110DE" w:rsidRDefault="00A110DE" w:rsidP="00A110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10DE">
        <w:rPr>
          <w:rFonts w:ascii="Times New Roman" w:hAnsi="Times New Roman" w:cs="Times New Roman"/>
          <w:b/>
          <w:bCs/>
          <w:sz w:val="24"/>
          <w:szCs w:val="24"/>
        </w:rPr>
        <w:t>Основные содержательные линии</w:t>
      </w:r>
    </w:p>
    <w:p w:rsidR="00A110DE" w:rsidRPr="00A110DE" w:rsidRDefault="00A110DE" w:rsidP="00A11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DE">
        <w:rPr>
          <w:rFonts w:ascii="Times New Roman" w:hAnsi="Times New Roman" w:cs="Times New Roman"/>
          <w:sz w:val="24"/>
          <w:szCs w:val="24"/>
        </w:rPr>
        <w:t>В курсе немецкого языка как второго иностранного можно выделить следующие содержательные линии:</w:t>
      </w:r>
    </w:p>
    <w:p w:rsidR="00A110DE" w:rsidRPr="00A110DE" w:rsidRDefault="00A110DE" w:rsidP="00A11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DE">
        <w:rPr>
          <w:rFonts w:ascii="Times New Roman" w:hAnsi="Times New Roman" w:cs="Times New Roman"/>
          <w:sz w:val="24"/>
          <w:szCs w:val="24"/>
        </w:rPr>
        <w:t>• коммуникативные умения в основных видах речевой дея</w:t>
      </w:r>
      <w:r w:rsidRPr="00A110DE">
        <w:rPr>
          <w:rFonts w:ascii="Times New Roman" w:hAnsi="Times New Roman" w:cs="Times New Roman"/>
          <w:sz w:val="24"/>
          <w:szCs w:val="24"/>
        </w:rPr>
        <w:softHyphen/>
        <w:t>тельности: аудировании, говорении, чтении и письме;</w:t>
      </w:r>
    </w:p>
    <w:p w:rsidR="00A110DE" w:rsidRPr="00A110DE" w:rsidRDefault="00A110DE" w:rsidP="00A11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DE">
        <w:rPr>
          <w:rFonts w:ascii="Times New Roman" w:hAnsi="Times New Roman" w:cs="Times New Roman"/>
          <w:sz w:val="24"/>
          <w:szCs w:val="24"/>
        </w:rPr>
        <w:lastRenderedPageBreak/>
        <w:t>• языковые навыки пользования лексическими, грамма</w:t>
      </w:r>
      <w:r w:rsidRPr="00A110DE">
        <w:rPr>
          <w:rFonts w:ascii="Times New Roman" w:hAnsi="Times New Roman" w:cs="Times New Roman"/>
          <w:sz w:val="24"/>
          <w:szCs w:val="24"/>
        </w:rPr>
        <w:softHyphen/>
        <w:t>тическими, фонетическими и орфографическими средствами языка;</w:t>
      </w:r>
    </w:p>
    <w:p w:rsidR="00A110DE" w:rsidRPr="00A110DE" w:rsidRDefault="00A110DE" w:rsidP="00A11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DE">
        <w:rPr>
          <w:rFonts w:ascii="Times New Roman" w:hAnsi="Times New Roman" w:cs="Times New Roman"/>
          <w:sz w:val="24"/>
          <w:szCs w:val="24"/>
        </w:rPr>
        <w:t>• социокультурная осведомлённость и умения межкультур</w:t>
      </w:r>
      <w:r w:rsidRPr="00A110DE">
        <w:rPr>
          <w:rFonts w:ascii="Times New Roman" w:hAnsi="Times New Roman" w:cs="Times New Roman"/>
          <w:sz w:val="24"/>
          <w:szCs w:val="24"/>
        </w:rPr>
        <w:softHyphen/>
        <w:t>ного общения;</w:t>
      </w:r>
    </w:p>
    <w:p w:rsidR="00A110DE" w:rsidRPr="00A110DE" w:rsidRDefault="00A110DE" w:rsidP="00A11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DE">
        <w:rPr>
          <w:rFonts w:ascii="Times New Roman" w:hAnsi="Times New Roman" w:cs="Times New Roman"/>
          <w:sz w:val="24"/>
          <w:szCs w:val="24"/>
        </w:rPr>
        <w:t>• общеучебные и специальные учебные умения, универ</w:t>
      </w:r>
      <w:r w:rsidRPr="00A110DE">
        <w:rPr>
          <w:rFonts w:ascii="Times New Roman" w:hAnsi="Times New Roman" w:cs="Times New Roman"/>
          <w:sz w:val="24"/>
          <w:szCs w:val="24"/>
        </w:rPr>
        <w:softHyphen/>
        <w:t>сальные учебные действия.</w:t>
      </w:r>
    </w:p>
    <w:p w:rsidR="00A110DE" w:rsidRPr="00A110DE" w:rsidRDefault="00A110DE" w:rsidP="00A11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0DE">
        <w:rPr>
          <w:rFonts w:ascii="Times New Roman" w:hAnsi="Times New Roman" w:cs="Times New Roman"/>
          <w:sz w:val="24"/>
          <w:szCs w:val="24"/>
        </w:rPr>
        <w:t>Главной содержательной линией является формирование и развитие коммуникативной компетенции в совокупности с ре</w:t>
      </w:r>
      <w:r w:rsidRPr="00A110DE">
        <w:rPr>
          <w:rFonts w:ascii="Times New Roman" w:hAnsi="Times New Roman" w:cs="Times New Roman"/>
          <w:sz w:val="24"/>
          <w:szCs w:val="24"/>
        </w:rPr>
        <w:softHyphen/>
        <w:t>чевой и языковой компетенцией. Уровень развития коммуни</w:t>
      </w:r>
      <w:r w:rsidRPr="00A110DE">
        <w:rPr>
          <w:rFonts w:ascii="Times New Roman" w:hAnsi="Times New Roman" w:cs="Times New Roman"/>
          <w:sz w:val="24"/>
          <w:szCs w:val="24"/>
        </w:rPr>
        <w:softHyphen/>
        <w:t>кативной компетенции выявляет уровень овладения речевыми навыками и языковыми средствами второго иностранного язы</w:t>
      </w:r>
      <w:r w:rsidRPr="00A110DE">
        <w:rPr>
          <w:rFonts w:ascii="Times New Roman" w:hAnsi="Times New Roman" w:cs="Times New Roman"/>
          <w:sz w:val="24"/>
          <w:szCs w:val="24"/>
        </w:rPr>
        <w:softHyphen/>
        <w:t>ка на данном этапе обучения, а также уровень развития ком</w:t>
      </w:r>
      <w:r w:rsidRPr="00A110DE">
        <w:rPr>
          <w:rFonts w:ascii="Times New Roman" w:hAnsi="Times New Roman" w:cs="Times New Roman"/>
          <w:sz w:val="24"/>
          <w:szCs w:val="24"/>
        </w:rPr>
        <w:softHyphen/>
        <w:t>пенсаторных навыков, необходимых при овладении вторым иностранным языком. В свою очередь, развитие коммуника</w:t>
      </w:r>
      <w:r w:rsidRPr="00A110DE">
        <w:rPr>
          <w:rFonts w:ascii="Times New Roman" w:hAnsi="Times New Roman" w:cs="Times New Roman"/>
          <w:sz w:val="24"/>
          <w:szCs w:val="24"/>
        </w:rPr>
        <w:softHyphen/>
        <w:t>тивной компетенции неразрывно связано с социокультурной осведомлённостью учащихся. Все указанные содержательные линии находятся в тесной взаимосвязи и единстве учебного предмета «Иностранный язык».</w:t>
      </w:r>
    </w:p>
    <w:p w:rsidR="00A110DE" w:rsidRPr="00A110DE" w:rsidRDefault="00A110DE" w:rsidP="00425A74">
      <w:pPr>
        <w:shd w:val="clear" w:color="auto" w:fill="FFFFFF"/>
        <w:ind w:right="2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10D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по второму иностранному языку (немецкий) для 5-9 классов в МБОУ </w:t>
      </w:r>
      <w:r w:rsidR="00425A7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«Костровская СОШ» разработана в соответствии с учебным планом для ступени основного общего образования</w:t>
      </w:r>
      <w:r w:rsidR="00425A74">
        <w:rPr>
          <w:rFonts w:ascii="Times New Roman" w:hAnsi="Times New Roman" w:cs="Times New Roman"/>
          <w:sz w:val="24"/>
          <w:szCs w:val="24"/>
        </w:rPr>
        <w:t>.</w:t>
      </w:r>
      <w:r w:rsidRPr="00A110DE">
        <w:rPr>
          <w:rFonts w:ascii="Times New Roman" w:hAnsi="Times New Roman" w:cs="Times New Roman"/>
          <w:sz w:val="24"/>
          <w:szCs w:val="24"/>
        </w:rPr>
        <w:t xml:space="preserve"> По учебному плану школы для обязательного изучения учебного предмета «Немецкий язык» на этапе основного (общего) образования отводит</w:t>
      </w:r>
      <w:r w:rsidR="00425A74">
        <w:rPr>
          <w:rFonts w:ascii="Times New Roman" w:hAnsi="Times New Roman" w:cs="Times New Roman"/>
          <w:sz w:val="24"/>
          <w:szCs w:val="24"/>
        </w:rPr>
        <w:t>ся 170</w:t>
      </w:r>
      <w:r w:rsidRPr="00A110DE">
        <w:rPr>
          <w:rFonts w:ascii="Times New Roman" w:hAnsi="Times New Roman" w:cs="Times New Roman"/>
          <w:sz w:val="24"/>
          <w:szCs w:val="24"/>
        </w:rPr>
        <w:t xml:space="preserve"> ч (из расчета </w:t>
      </w:r>
      <w:r w:rsidR="00425A74">
        <w:rPr>
          <w:rFonts w:ascii="Times New Roman" w:hAnsi="Times New Roman" w:cs="Times New Roman"/>
          <w:sz w:val="24"/>
          <w:szCs w:val="24"/>
        </w:rPr>
        <w:t>1 учебный</w:t>
      </w:r>
      <w:r w:rsidRPr="00A110DE">
        <w:rPr>
          <w:rFonts w:ascii="Times New Roman" w:hAnsi="Times New Roman" w:cs="Times New Roman"/>
          <w:sz w:val="24"/>
          <w:szCs w:val="24"/>
        </w:rPr>
        <w:t xml:space="preserve"> час в неделю), </w:t>
      </w:r>
      <w:r w:rsidR="00425A74">
        <w:rPr>
          <w:rFonts w:ascii="Times New Roman" w:hAnsi="Times New Roman" w:cs="Times New Roman"/>
          <w:sz w:val="24"/>
          <w:szCs w:val="24"/>
        </w:rPr>
        <w:t>в 5, 6,</w:t>
      </w:r>
      <w:r w:rsidRPr="00A110DE">
        <w:rPr>
          <w:rFonts w:ascii="Times New Roman" w:hAnsi="Times New Roman" w:cs="Times New Roman"/>
          <w:sz w:val="24"/>
          <w:szCs w:val="24"/>
        </w:rPr>
        <w:t xml:space="preserve"> 7</w:t>
      </w:r>
      <w:r w:rsidR="00425A74">
        <w:rPr>
          <w:rFonts w:ascii="Times New Roman" w:hAnsi="Times New Roman" w:cs="Times New Roman"/>
          <w:sz w:val="24"/>
          <w:szCs w:val="24"/>
        </w:rPr>
        <w:t>, 8, 9 клас</w:t>
      </w:r>
      <w:r w:rsidR="00425A74">
        <w:rPr>
          <w:rFonts w:ascii="Times New Roman" w:hAnsi="Times New Roman" w:cs="Times New Roman"/>
          <w:sz w:val="24"/>
          <w:szCs w:val="24"/>
        </w:rPr>
        <w:softHyphen/>
        <w:t>сах — по 34</w:t>
      </w:r>
      <w:r w:rsidRPr="00A110DE">
        <w:rPr>
          <w:rFonts w:ascii="Times New Roman" w:hAnsi="Times New Roman" w:cs="Times New Roman"/>
          <w:sz w:val="24"/>
          <w:szCs w:val="24"/>
        </w:rPr>
        <w:t xml:space="preserve"> ч. (34 учеб</w:t>
      </w:r>
      <w:r w:rsidR="00425A74">
        <w:rPr>
          <w:rFonts w:ascii="Times New Roman" w:hAnsi="Times New Roman" w:cs="Times New Roman"/>
          <w:sz w:val="24"/>
          <w:szCs w:val="24"/>
        </w:rPr>
        <w:t>ных недели).</w:t>
      </w:r>
    </w:p>
    <w:p w:rsidR="00A110DE" w:rsidRDefault="00A110DE" w:rsidP="00A110DE">
      <w:pPr>
        <w:pStyle w:val="a9"/>
        <w:shd w:val="clear" w:color="auto" w:fill="FFFFFF"/>
        <w:spacing w:before="0" w:beforeAutospacing="0" w:after="0" w:afterAutospacing="0" w:line="285" w:lineRule="atLeast"/>
        <w:ind w:left="-900" w:firstLine="900"/>
        <w:jc w:val="both"/>
      </w:pPr>
      <w:r>
        <w:t xml:space="preserve">      </w:t>
      </w:r>
    </w:p>
    <w:p w:rsidR="00425A74" w:rsidRPr="005B3E02" w:rsidRDefault="00425A74" w:rsidP="00425A7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E02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425A74" w:rsidRPr="00425A74" w:rsidRDefault="00425A74" w:rsidP="00425A7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5A74">
        <w:rPr>
          <w:rFonts w:ascii="Times New Roman" w:hAnsi="Times New Roman" w:cs="Times New Roman"/>
          <w:b/>
          <w:bCs/>
          <w:sz w:val="24"/>
          <w:szCs w:val="24"/>
        </w:rPr>
        <w:t>Предметное содержание речи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1. Межличностные взаимоотношения в семье, со сверстни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ками. Внешность и черты характера человека.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2. Досуг и увлечения (чтение, кино, театр и др.). Виды от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дыха, путешествия. Транспорт. Покупки.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3. Здоровый образ жизни: режим труда и отдыха, спорт, пи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тание.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4. Школьное образование, школьная жизнь, изучаемые пред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меты и отношение к ним. Переписка с зарубежными сверстни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ками. Каникулы в различное время года.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5. Мир профессий. Проблемы выбора профессии. Роль ино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странного языка в планах на будущее.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6. Природа. Проблемы экологии. Защита окружающей сре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ды. Климат, погода.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7. Средства массовой информации и коммуникации (пресса, телевидение, радио, Интернет).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8. Страна/страны второго языка иностранного языка и родная страна, их географическое положение, столицы и крупные города, достопримечательности, культурные особенности (националь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ные праздники, знаменательные даты, традиции, обычаи). Вы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дающиеся люди, их вклад в науку и мировую культуру.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A74">
        <w:rPr>
          <w:rFonts w:ascii="Times New Roman" w:hAnsi="Times New Roman" w:cs="Times New Roman"/>
          <w:b/>
          <w:sz w:val="24"/>
          <w:szCs w:val="24"/>
        </w:rPr>
        <w:t>Виды речевой деятельности/Коммуникативные умения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b/>
          <w:i/>
          <w:iCs/>
          <w:sz w:val="24"/>
          <w:szCs w:val="24"/>
        </w:rPr>
        <w:t>Говорение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i/>
          <w:iCs/>
          <w:sz w:val="24"/>
          <w:szCs w:val="24"/>
        </w:rPr>
        <w:t>Диалогическая речь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Умение вести диалоги этикетного характера, диалог-расспрос, диалог — побуждение к действию, диалог — обмен мнения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ми. Объём диалога от 3 реплик (5—7 классы) до 4—5 реплик (8—9 классы) со стороны каждого учащегося. Продолжитель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ность диалога 1,5—2 минуты (9 класс).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i/>
          <w:iCs/>
          <w:sz w:val="24"/>
          <w:szCs w:val="24"/>
        </w:rPr>
        <w:t>Монологическая речь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Умение строить связные высказывания о фактах и событиях с опорой и без опоры на прочитанный или услышанный текст, заданную вербальную ситуацию или зрительную наглядность.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Объём монологического высказывания от 7—10 фраз (5—7 классы) до 10—12 фраз (8—9 классы). Продолжительность монолога 1 — 1,5 минуты (9 класс).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b/>
          <w:i/>
          <w:iCs/>
          <w:sz w:val="24"/>
          <w:szCs w:val="24"/>
        </w:rPr>
        <w:t>Аудирование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lastRenderedPageBreak/>
        <w:t>Умение воспринимать и понимать на слух аутентичные аудио- и видеотексты с разной глубиной проникновения в их содержание (с пониманием основного содержания, с выбороч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Жанры текстов: прагматические, публицистические.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Типы текстов: сообщение, рассказ, диалог-интервью и др.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Аудирование с полным пониманием содержания предпо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лагает понимание речи учителя и одноклассников на уро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ке, а также понимание несложных текстов, построенных на полностью знакомом учащимся языковом материале или со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держащих некоторые незнакомые слова. Время звучания тек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ста — до 1 минуты.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Аудирование с пониманием основного содержания осуществляется на несложных текстах, содержащих наряду с изученными и некоторое количество незнакомых языковых явлений.  Время звучания текстов — до 1,5 минуты.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Аудирование с выборочным пониманием предполагает умение выделить необходимую информацию в одном или не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скольких аутентичных коротких текстах прагматического ха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рактера, опуская избыточную информацию. Время звучания текстов — до 1,5 минуты.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b/>
          <w:i/>
          <w:iCs/>
          <w:sz w:val="24"/>
          <w:szCs w:val="24"/>
        </w:rPr>
        <w:t>Чтение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Умение читать и понимать аутентичные тексты разных жан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ров и стилей с различной глубиной и точностью проникнове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ния в их содержание (в зависимости от коммуникативной за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дачи): с пониманием основного содержания (ознакомительное чтение); с полным пониманием содержания (изучающее чте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ние); с выборочным пониманием необходимой информации (просмотровое/поисковое чтение).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Жанры текстов: научно-популярные, публицистические, ху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дожественные, прагматические.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Типы текстов: статья, интервью, рассказ, объявление, ре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цепт, меню, проспект, реклама, песня и др.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Независимо от вида чтения возможно использование дву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язычного словаря.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осущест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вляется на несложных аутентичных материалах с ориентацией на выделенное в программе предметное содержание, включаю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щих некоторое количество незнакомых слов. Объём текстов для чтения — 600—700 слов.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го перевода) и оценки полученной информации. Объём текста для чтения — около 500 слов.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Чтение с выборочным пониманием предполагает умение просмотреть аутентичный текст или несколько коротких тек</w:t>
      </w:r>
      <w:r w:rsidRPr="00425A74">
        <w:rPr>
          <w:rFonts w:ascii="Times New Roman" w:hAnsi="Times New Roman" w:cs="Times New Roman"/>
          <w:sz w:val="24"/>
          <w:szCs w:val="24"/>
        </w:rPr>
        <w:softHyphen/>
        <w:t xml:space="preserve">стов и выбрать необходимую информацию. Объём текста для чтения — около 350 слов. 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b/>
          <w:i/>
          <w:iCs/>
          <w:sz w:val="24"/>
          <w:szCs w:val="24"/>
        </w:rPr>
        <w:t>Письменная речь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умение: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— делать выписки из текста для их дальнейшего использова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ния в собственных высказываниях;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— писать короткие поздравления с днём рождения и други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ми праздниками, выражать пожелания (объёмом 30—40 слов, включая адрес);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— заполнять несложные анкеты в форме, принятой в стра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нах изучаемого языка (указывать имя, фамилию, пол, граждан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ство, адрес);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— писать личное письмо зарубежному другу с опорой на об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разец (сообщать краткие сведения о себе; запрашивать анало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гичную информацию о нём; выражать благодарность и т. д.). Объём личного письма — 100—140 слов, включая адрес.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A74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i/>
          <w:iCs/>
          <w:sz w:val="24"/>
          <w:szCs w:val="24"/>
        </w:rPr>
        <w:lastRenderedPageBreak/>
        <w:t>Орфография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Правила чтения и написания слов, отобранных для данного этапа обучения, и навыки их применения в рамках изучаемого лексико-грамматического материала.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i/>
          <w:iCs/>
          <w:sz w:val="24"/>
          <w:szCs w:val="24"/>
        </w:rPr>
        <w:t>Фонетическая сторона речи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изучаемого второго иностранного языка. Соблюдение уда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рения и интонации в словах и фразах, ритмико-интонационные навыки произношения различных типов предложений.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Овладение лексическими единицами, обслуживающими но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вые темы, проблемы и ситуации общения в пределах тематики основной школы, в объёме около 1000 единиц. Лексические единицы включают устойчивые словосочетания, оценочную лексику, реплики-клише речевого этикета.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sz w:val="24"/>
          <w:szCs w:val="24"/>
        </w:rPr>
        <w:t>Основные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способы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словообразования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1) </w:t>
      </w:r>
      <w:r w:rsidRPr="00425A74">
        <w:rPr>
          <w:rFonts w:ascii="Times New Roman" w:hAnsi="Times New Roman" w:cs="Times New Roman"/>
          <w:sz w:val="24"/>
          <w:szCs w:val="24"/>
        </w:rPr>
        <w:t>аффиксация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>: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• </w:t>
      </w:r>
      <w:r w:rsidRPr="00425A74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суффиксами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-ung (die Lsung, die Ver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softHyphen/>
        <w:t>einigung); -keit (die Feindlichkeit); -heit (die Einheit); -schaft (die Gesellschaft); -um (das Datum); -or (der Doktor); -ik (die Mathe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softHyphen/>
        <w:t>matik); -e (die Liebe), -er (der Wissenschaftler); -ie (die Biologie);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• </w:t>
      </w:r>
      <w:r w:rsidRPr="00425A74">
        <w:rPr>
          <w:rFonts w:ascii="Times New Roman" w:hAnsi="Times New Roman" w:cs="Times New Roman"/>
          <w:sz w:val="24"/>
          <w:szCs w:val="24"/>
        </w:rPr>
        <w:t>прилагательных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суффиксами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-ig (wichtig); -lieh (glcklich); -isch (typisch); -los (arbeitslos); -sam (langsam); -bar (wunderbar);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s-ES_tradnl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существительных и прилагательных с префиксом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 xml:space="preserve">un-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Ungн ck, ungн cklich);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• </w:t>
      </w:r>
      <w:r w:rsidRPr="00425A74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глаголов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префиксами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: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vor- (der Vor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softHyphen/>
        <w:t>ort, vorbereiten); mit- (die Mitverantwortung, mitspielen);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s-ES_tradnl"/>
        </w:rPr>
      </w:pPr>
      <w:r w:rsidRPr="00425A74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• </w:t>
      </w:r>
      <w:r w:rsidRPr="00425A74">
        <w:rPr>
          <w:rFonts w:ascii="Times New Roman" w:hAnsi="Times New Roman" w:cs="Times New Roman"/>
          <w:sz w:val="24"/>
          <w:szCs w:val="24"/>
        </w:rPr>
        <w:t>глаголов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отделяемыми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неотделяемыми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приставками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другими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словами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в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функции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приставок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типа</w:t>
      </w:r>
      <w:r w:rsidRPr="00425A74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erz hlen, wegwer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softHyphen/>
        <w:t>fen.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2) словосложение: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существительное + существительное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Arbeitszimmer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прилагательное + прилагательное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dunkelblau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hellblond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прилагательное + существительное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die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Fremdsprache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глагол + существительное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die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Schwimmhalle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3) конверсия (переход одной части речи в другую):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образование существительных от прилагательных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Blau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der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Junge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образование существительных от глаголов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Lernen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Lesen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Интернациональные слова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der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Globus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der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Computer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). </w:t>
      </w:r>
      <w:r w:rsidRPr="00425A74">
        <w:rPr>
          <w:rFonts w:ascii="Times New Roman" w:hAnsi="Times New Roman" w:cs="Times New Roman"/>
          <w:sz w:val="24"/>
          <w:szCs w:val="24"/>
        </w:rPr>
        <w:t>Пред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ставления о синонимии, антонимии, лексической сочетаемо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сти, многозначности.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b/>
          <w:i/>
          <w:iCs/>
          <w:sz w:val="24"/>
          <w:szCs w:val="24"/>
        </w:rPr>
        <w:t>Грамматическая сторона речи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Знакомство с новыми грамматическими явлениями.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Уровень овладения конкретным грамматическим явлением (продуктивно-рецептивно или рецептивно) указывается в гра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фе «Характеристика основных видов деятельности учащихся» в Тематическом планировании.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Нераспространённые и распространённые предложения: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безличные предложения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Es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ist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warm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Es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ist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Sommer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предложения с глаголами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legen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stellen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h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ngen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sz w:val="24"/>
          <w:szCs w:val="24"/>
        </w:rPr>
        <w:t>требую</w:t>
      </w:r>
      <w:r w:rsidRPr="00425A74">
        <w:rPr>
          <w:rFonts w:ascii="Times New Roman" w:hAnsi="Times New Roman" w:cs="Times New Roman"/>
          <w:sz w:val="24"/>
          <w:szCs w:val="24"/>
        </w:rPr>
        <w:softHyphen/>
        <w:t xml:space="preserve">щими после себя дополнение в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Akkusativ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 xml:space="preserve">и обстоятельство места при ответе на вопрос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Wohin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? 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Lch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h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nge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Bild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an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die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Wand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предложения с глаголами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beginnen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raten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vorhaben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 xml:space="preserve">и др., требующими после себя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Infinitiv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 xml:space="preserve">с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zu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побудительные предложения типа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Lesen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wir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!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Wollen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wir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lesen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!;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все типы вопросительных предложений;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предложения с неопределённо-личным местоимением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man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Man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schm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ckt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die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Stadt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vor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Weihnachten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• </w:t>
      </w:r>
      <w:r w:rsidRPr="00425A74">
        <w:rPr>
          <w:rFonts w:ascii="Times New Roman" w:hAnsi="Times New Roman" w:cs="Times New Roman"/>
          <w:sz w:val="24"/>
          <w:szCs w:val="24"/>
        </w:rPr>
        <w:t>предложения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инфинитивной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группой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um ... zu (Er lernt Deutsch, um deutsche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eher zu lesen);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• </w:t>
      </w:r>
      <w:r w:rsidRPr="00425A74">
        <w:rPr>
          <w:rFonts w:ascii="Times New Roman" w:hAnsi="Times New Roman" w:cs="Times New Roman"/>
          <w:sz w:val="24"/>
          <w:szCs w:val="24"/>
        </w:rPr>
        <w:t>сложносочинённые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предложения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союзами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denn, darum, deshalb (Ihm gefllt das Dorfleben, denn er kann hier viel Zeit in der frischen Luft verbringen).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сложноподчинённые предложения с союзами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dass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ob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 xml:space="preserve">и др.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(Er sagt, dass er gut in Mathe ist);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• </w:t>
      </w:r>
      <w:r w:rsidRPr="00425A74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предложения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причины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союзами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weil, da (Er hat heute keine Zeit, weil er viele Hausaufgaben machen muss);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• </w:t>
      </w:r>
      <w:r w:rsidRPr="00425A74">
        <w:rPr>
          <w:rFonts w:ascii="Times New Roman" w:hAnsi="Times New Roman" w:cs="Times New Roman"/>
          <w:sz w:val="24"/>
          <w:szCs w:val="24"/>
        </w:rPr>
        <w:t>сложноподчинённые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предложения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условным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союзом</w:t>
      </w:r>
      <w:r w:rsidRPr="00425A7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wenn (Wenn du Lust hast, komm zu mir zu Besuch);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сложноподчинённые предложения с придаточными вре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 xml:space="preserve">мени (с союзами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wenn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als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nachdem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сложноподчинённые предложения с придаточными опре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 xml:space="preserve">делительными (с относительными местоимениями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die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deren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dessen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сложноподчинённые предложения с придаточными цели (с союзом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damit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распознавание структуры предложения по формальным при</w:t>
      </w:r>
      <w:r w:rsidRPr="00425A74">
        <w:rPr>
          <w:rFonts w:ascii="Times New Roman" w:hAnsi="Times New Roman" w:cs="Times New Roman"/>
          <w:sz w:val="24"/>
          <w:szCs w:val="24"/>
        </w:rPr>
        <w:softHyphen/>
        <w:t xml:space="preserve">знакам: по наличию/отсутствию инфинитивных оборотов: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um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...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zu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Infinitiv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statt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...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zu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Infinitiv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ohne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...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zu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+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Infinitiv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слабые и сильные глаголы со вспомогательным глаголом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haben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 xml:space="preserve">в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Perfekt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сильные глаголы со вспомогательным глаголом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sein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 xml:space="preserve">в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Perfekt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kommen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fahren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gehen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•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teritum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слабых и сильных глаголов, а также вспомога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тельных и модальных глаголов;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глаголы с отделяемыми и неотделяемыми приставками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sens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Perfekt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teritum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Futur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anfangen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beschreiben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временные формы в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Passiv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sens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teritum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местоименные наречия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wor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ü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ber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ü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ber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womit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damit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возвратные глаголы в основных временных формах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sens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Perfekt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Pr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ä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teritum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sich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anziehen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sich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waschen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• </w:t>
      </w:r>
      <w:r w:rsidRPr="00425A74">
        <w:rPr>
          <w:rFonts w:ascii="Times New Roman" w:hAnsi="Times New Roman" w:cs="Times New Roman"/>
          <w:sz w:val="24"/>
          <w:szCs w:val="24"/>
        </w:rPr>
        <w:t>распознавание и употребление в речи определённо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го, неопределённого и нулевого артиклей, склонения суще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ствительных нарицательных; склонения прилагательных и наречий; предлогов, имеющих двойное управление, пред</w:t>
      </w:r>
      <w:r w:rsidRPr="00425A74">
        <w:rPr>
          <w:rFonts w:ascii="Times New Roman" w:hAnsi="Times New Roman" w:cs="Times New Roman"/>
          <w:sz w:val="24"/>
          <w:szCs w:val="24"/>
        </w:rPr>
        <w:softHyphen/>
        <w:t xml:space="preserve">логов,  требующих 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Dativ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 </w:t>
      </w:r>
      <w:r w:rsidRPr="00425A74">
        <w:rPr>
          <w:rFonts w:ascii="Times New Roman" w:hAnsi="Times New Roman" w:cs="Times New Roman"/>
          <w:sz w:val="24"/>
          <w:szCs w:val="24"/>
        </w:rPr>
        <w:t xml:space="preserve">предлогов,  требующих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Akkusativ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местоимения: личные, притяжательные, неопределённые 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jemand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niemand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 xml:space="preserve">• </w:t>
      </w:r>
      <w:r w:rsidRPr="00425A74">
        <w:rPr>
          <w:rFonts w:ascii="Times New Roman" w:hAnsi="Times New Roman" w:cs="Times New Roman"/>
          <w:i/>
          <w:iCs/>
          <w:sz w:val="24"/>
          <w:szCs w:val="24"/>
          <w:lang w:val="de-DE"/>
        </w:rPr>
        <w:t>Plusquamperfekt</w:t>
      </w:r>
      <w:r w:rsidRPr="00425A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25A74">
        <w:rPr>
          <w:rFonts w:ascii="Times New Roman" w:hAnsi="Times New Roman" w:cs="Times New Roman"/>
          <w:sz w:val="24"/>
          <w:szCs w:val="24"/>
        </w:rPr>
        <w:t>и употребление его в речи при согласо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вании времён;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количественные числительные и порядковые числи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тельные.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A74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Умение осуществлять межличностное и межкультурное об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щение, используя знания о национально-культурных особенностях своей страны и страны/стран изучаемого языка, по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лученные на уроках второго иностранного языка и в процессе изучения других предметов (знания межпредметного характе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ра). Это предполагает овладение: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знаниями о значении родного и иностранных языков в современном мире;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сведениями о социокультурном портрете стран, говоря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щих на изучаемом иностранном языке, их символике и куль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турном наследии;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употребительной фоновой лексикой и реалиями страны изучаемого языка: традициями (в питании, проведении выход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ных дней, основных национальных праздников), распростра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нёнными образцами фольклора;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представлением о сходстве и различиях в традициях своей страны и стран, говорящих на втором иностранном языке;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изведениях художественной литературы на изучаемом ино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странном языке;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умением распознавать и употреблять в устной и письмен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ной речи в ситуациях формального и неформального общения основные нормы речевого этикета, принятые в странах изучае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мого языка (реплики-клише, наиболее распространённую оце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ночную лексику);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умениями представлять родную страну и культуру на ино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странном языке; оказывать помощь зарубежным гостям в на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шей стране в ситуациях повседневного общения.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A74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переспрашивать, просить повторить, уточняя значение незнакомых слов;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использовать в качестве опоры при порождении соб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ственных высказываний ключевые слова, план к тексту, тема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тический словарь ит. д.;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прогнозировать содержание текста на основе заголовка, предварительно поставленных вопросов;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lastRenderedPageBreak/>
        <w:t>• догадываться о значении незнакомых слов по контексту, по используемым собеседником жестам и мимике;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использовать синонимы, антонимы, описания понятия при дефиците языковых средств.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A74">
        <w:rPr>
          <w:rFonts w:ascii="Times New Roman" w:hAnsi="Times New Roman" w:cs="Times New Roman"/>
          <w:b/>
          <w:sz w:val="24"/>
          <w:szCs w:val="24"/>
        </w:rPr>
        <w:t>Общеучебные умения и универсальные способы деятельности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Формируются умения: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работать с информацией: сокращение, расширение уст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ной и письменной информации, создание второго текста по аналогии, заполнение таблиц;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работать с прослушанным и письменным текстом: извлече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ние основной информации, извлечение запрашиваемой или нуж</w:t>
      </w:r>
      <w:r w:rsidRPr="00425A74">
        <w:rPr>
          <w:rFonts w:ascii="Times New Roman" w:hAnsi="Times New Roman" w:cs="Times New Roman"/>
          <w:sz w:val="24"/>
          <w:szCs w:val="24"/>
        </w:rPr>
        <w:softHyphen/>
        <w:t>ной информации, извлечение полной и точной информации;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работать с разными источниками на иностранном языке: справочными материалами, словарями, интернет-ресурсами, литературой;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самостоятельно работать, рационально организовывая свой труд в классе и дома.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A74">
        <w:rPr>
          <w:rFonts w:ascii="Times New Roman" w:hAnsi="Times New Roman" w:cs="Times New Roman"/>
          <w:b/>
          <w:sz w:val="24"/>
          <w:szCs w:val="24"/>
        </w:rPr>
        <w:t>Специальные учебные умения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Формируются умения: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находить ключевые слова и социокультурные реалии при работе с текстом;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семантизировать слова на основе языковой догадки;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осуществлять словообразовательный анализ слов;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выборочно использовать перевод;</w:t>
      </w:r>
    </w:p>
    <w:p w:rsidR="00425A74" w:rsidRPr="00425A74" w:rsidRDefault="00425A74" w:rsidP="00425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A74">
        <w:rPr>
          <w:rFonts w:ascii="Times New Roman" w:hAnsi="Times New Roman" w:cs="Times New Roman"/>
          <w:sz w:val="24"/>
          <w:szCs w:val="24"/>
        </w:rPr>
        <w:t>• пользоваться двуязычным и толковым словарями.</w:t>
      </w:r>
    </w:p>
    <w:p w:rsidR="004154A7" w:rsidRDefault="004154A7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39C2" w:rsidRPr="00A939C2" w:rsidRDefault="00A939C2" w:rsidP="00A93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9C2">
        <w:rPr>
          <w:rFonts w:ascii="Times New Roman" w:hAnsi="Times New Roman" w:cs="Times New Roman"/>
          <w:sz w:val="24"/>
          <w:szCs w:val="24"/>
        </w:rPr>
        <w:t>Представленный курс является адаптированной к российским условиям версией международного курса — в основе его создания лежат основополагающие документы современного россий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ского образования: Федеральный государственный образователь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ный стандарт общего образования, новый федеральный базисный учебный план, Примерные программы по немецкому языку как второму иностранному языку. Это изначально обеспечивает пол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ное соответствие целей и задач курса, тематики и результатов обу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чения требованиям федеральных документов.</w:t>
      </w:r>
    </w:p>
    <w:p w:rsidR="00A939C2" w:rsidRPr="00A939C2" w:rsidRDefault="00A939C2" w:rsidP="00A93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9C2">
        <w:rPr>
          <w:rFonts w:ascii="Times New Roman" w:hAnsi="Times New Roman" w:cs="Times New Roman"/>
          <w:sz w:val="24"/>
          <w:szCs w:val="24"/>
        </w:rPr>
        <w:t>Предлагаемый курс также отвечает требованиям Европей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ских стандартов (Общеевропейские компетенции владения иностранным языком). Учитывая данное положение, учащие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ся становятся участниками процесса, организуемого Советом Европы по повышению качества общения между европейца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ми — носителями разных языков и культур.</w:t>
      </w:r>
    </w:p>
    <w:p w:rsidR="00A939C2" w:rsidRPr="00A939C2" w:rsidRDefault="00A939C2" w:rsidP="00A93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9C2">
        <w:rPr>
          <w:rFonts w:ascii="Times New Roman" w:hAnsi="Times New Roman" w:cs="Times New Roman"/>
          <w:sz w:val="24"/>
          <w:szCs w:val="24"/>
        </w:rPr>
        <w:t>Программа базируется на таких методологических принци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пах, как коммуникативно-когнитивный, личностно ориентиро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ванный и деятельностный.</w:t>
      </w:r>
    </w:p>
    <w:p w:rsidR="00A939C2" w:rsidRPr="00A939C2" w:rsidRDefault="00A939C2" w:rsidP="00A93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9C2">
        <w:rPr>
          <w:rFonts w:ascii="Times New Roman" w:hAnsi="Times New Roman" w:cs="Times New Roman"/>
          <w:sz w:val="24"/>
          <w:szCs w:val="24"/>
        </w:rPr>
        <w:t>Главные цели курса соответствуют зафиксированным целям в Федеральном государственном образовательном стандарте общего образования по иностранному языку. Это формиро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вание и развитие иноязычной коммуникативной компетенции учащихся в совокупности её составляющих: речевой, языковой, социокультурной, компенсаторной и учебно-познавательной. Особый акцент делается на личностном развитии и воспитании учащихся, развитии готовности к самообразованию, универ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сальных учебных действий, владении ключевыми компетенция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ми, а также развитии и воспитании потребности школьников пользоваться немецким языком как средством общения, по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знания, самореализации и социальной адаптации; развитии на</w:t>
      </w:r>
      <w:r w:rsidRPr="00A939C2">
        <w:rPr>
          <w:rFonts w:ascii="Times New Roman" w:hAnsi="Times New Roman" w:cs="Times New Roman"/>
          <w:sz w:val="24"/>
          <w:szCs w:val="24"/>
        </w:rPr>
        <w:softHyphen/>
        <w:t>ционального самосознания, стремлении к взаимопониманию между людьми разных культур и сообществ.</w:t>
      </w:r>
    </w:p>
    <w:p w:rsidR="00A939C2" w:rsidRPr="00A939C2" w:rsidRDefault="00A939C2" w:rsidP="00A93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9C2">
        <w:rPr>
          <w:rFonts w:ascii="Times New Roman" w:hAnsi="Times New Roman" w:cs="Times New Roman"/>
          <w:sz w:val="24"/>
          <w:szCs w:val="24"/>
        </w:rPr>
        <w:t>Оригинальная форма тренировки представлена при прослушивании и воспроизведении детьми песен в стиле рэп. Лексико-грамматическая активизация образования числительных и правила обо</w:t>
      </w:r>
      <w:r w:rsidRPr="00A939C2">
        <w:rPr>
          <w:rFonts w:ascii="Times New Roman" w:hAnsi="Times New Roman" w:cs="Times New Roman"/>
          <w:sz w:val="24"/>
          <w:szCs w:val="24"/>
        </w:rPr>
        <w:softHyphen/>
        <w:t xml:space="preserve">значения времени, например, легче и интереснее для учащихся проходит при ритмичном запоминании элементов рэпа. </w:t>
      </w:r>
    </w:p>
    <w:p w:rsidR="004154A7" w:rsidRDefault="004154A7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7E3" w:rsidRDefault="00A607E3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7E3" w:rsidRDefault="00A607E3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7E3" w:rsidRDefault="00A607E3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7E3" w:rsidRDefault="00A607E3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7E3" w:rsidRDefault="00A607E3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7E3" w:rsidRPr="00A607E3" w:rsidRDefault="00A607E3" w:rsidP="00A607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7E3">
        <w:rPr>
          <w:rFonts w:ascii="Times New Roman" w:hAnsi="Times New Roman" w:cs="Times New Roman"/>
          <w:b/>
          <w:sz w:val="24"/>
          <w:szCs w:val="24"/>
        </w:rPr>
        <w:t>Тематическое планирование 5 класс</w:t>
      </w:r>
    </w:p>
    <w:tbl>
      <w:tblPr>
        <w:tblStyle w:val="TableGrid"/>
        <w:tblW w:w="9494" w:type="dxa"/>
        <w:tblInd w:w="-108" w:type="dxa"/>
        <w:tblCellMar>
          <w:top w:w="9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607"/>
        <w:gridCol w:w="4633"/>
        <w:gridCol w:w="1560"/>
        <w:gridCol w:w="1095"/>
        <w:gridCol w:w="1599"/>
      </w:tblGrid>
      <w:tr w:rsidR="00A607E3" w:rsidTr="00FE6245">
        <w:trPr>
          <w:trHeight w:val="838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№ пп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Кол-во работ 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</w:p>
        </w:tc>
      </w:tr>
      <w:tr w:rsidR="00A607E3" w:rsidTr="00FE6245">
        <w:trPr>
          <w:trHeight w:val="42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3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Мой класс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Мой школьный день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Хобби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Моя семья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Сколько это стоит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07E3" w:rsidRDefault="00A607E3" w:rsidP="00A607E3">
      <w:pPr>
        <w:spacing w:after="112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607E3" w:rsidRPr="00A607E3" w:rsidRDefault="00A607E3" w:rsidP="00A607E3">
      <w:pPr>
        <w:spacing w:after="161"/>
        <w:jc w:val="center"/>
      </w:pPr>
      <w:r w:rsidRPr="00A607E3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TableGrid"/>
        <w:tblW w:w="9352" w:type="dxa"/>
        <w:tblInd w:w="-108" w:type="dxa"/>
        <w:tblCellMar>
          <w:top w:w="9" w:type="dxa"/>
          <w:right w:w="49" w:type="dxa"/>
        </w:tblCellMar>
        <w:tblLook w:val="04A0" w:firstRow="1" w:lastRow="0" w:firstColumn="1" w:lastColumn="0" w:noHBand="0" w:noVBand="1"/>
      </w:tblPr>
      <w:tblGrid>
        <w:gridCol w:w="600"/>
        <w:gridCol w:w="4640"/>
        <w:gridCol w:w="1560"/>
        <w:gridCol w:w="1095"/>
        <w:gridCol w:w="1457"/>
      </w:tblGrid>
      <w:tr w:rsidR="00A607E3" w:rsidTr="00FE6245">
        <w:trPr>
          <w:trHeight w:val="83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№ пп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Кол-во работ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</w:p>
        </w:tc>
      </w:tr>
      <w:tr w:rsid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Мой дом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Это вкусно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 свободное время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 выглядеть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Вечеринка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07E3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город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68ч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607E3" w:rsidRPr="00A607E3" w:rsidRDefault="00A607E3" w:rsidP="00A607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07E3" w:rsidRPr="00A607E3" w:rsidRDefault="00A607E3" w:rsidP="00A607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7E3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TableGrid"/>
        <w:tblW w:w="9352" w:type="dxa"/>
        <w:tblInd w:w="-108" w:type="dxa"/>
        <w:tblCellMar>
          <w:top w:w="9" w:type="dxa"/>
          <w:right w:w="49" w:type="dxa"/>
        </w:tblCellMar>
        <w:tblLook w:val="04A0" w:firstRow="1" w:lastRow="0" w:firstColumn="1" w:lastColumn="0" w:noHBand="0" w:noVBand="1"/>
      </w:tblPr>
      <w:tblGrid>
        <w:gridCol w:w="600"/>
        <w:gridCol w:w="4640"/>
        <w:gridCol w:w="1560"/>
        <w:gridCol w:w="1095"/>
        <w:gridCol w:w="1457"/>
      </w:tblGrid>
      <w:tr w:rsidR="00A607E3" w:rsidRPr="00A607E3" w:rsidTr="00FE6245">
        <w:trPr>
          <w:trHeight w:val="83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№ пп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Кол-во работ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</w:p>
        </w:tc>
      </w:tr>
      <w:tr w:rsidR="00A607E3" w:rsidRP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было летом?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A607E3" w:rsidTr="00FE6245">
        <w:trPr>
          <w:trHeight w:val="4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планы на будущее.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Дружба.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A607E3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E3"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A607E3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A607E3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607E3" w:rsidRPr="00A607E3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A607E3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A607E3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07E3" w:rsidRPr="00A607E3" w:rsidRDefault="00A607E3" w:rsidP="00A607E3">
      <w:pPr>
        <w:spacing w:after="163"/>
        <w:rPr>
          <w:rFonts w:ascii="Times New Roman" w:hAnsi="Times New Roman" w:cs="Times New Roman"/>
          <w:sz w:val="24"/>
          <w:szCs w:val="24"/>
        </w:rPr>
      </w:pPr>
      <w:r w:rsidRPr="00A607E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607E3" w:rsidRPr="00D626BA" w:rsidRDefault="00A607E3" w:rsidP="00D626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6BA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TableGrid"/>
        <w:tblW w:w="9352" w:type="dxa"/>
        <w:tblInd w:w="-108" w:type="dxa"/>
        <w:tblCellMar>
          <w:top w:w="9" w:type="dxa"/>
          <w:right w:w="49" w:type="dxa"/>
        </w:tblCellMar>
        <w:tblLook w:val="04A0" w:firstRow="1" w:lastRow="0" w:firstColumn="1" w:lastColumn="0" w:noHBand="0" w:noVBand="1"/>
      </w:tblPr>
      <w:tblGrid>
        <w:gridCol w:w="600"/>
        <w:gridCol w:w="4640"/>
        <w:gridCol w:w="1560"/>
        <w:gridCol w:w="1095"/>
        <w:gridCol w:w="1457"/>
      </w:tblGrid>
      <w:tr w:rsidR="00A607E3" w:rsidRPr="00D626BA" w:rsidTr="00FE6245">
        <w:trPr>
          <w:trHeight w:val="8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№ пп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Кол-во работ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</w:p>
        </w:tc>
      </w:tr>
      <w:tr w:rsidR="00A607E3" w:rsidRPr="00D626BA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Фитнес и спорт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Обмен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D626BA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Берлинский воздух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D626B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Мир и окружающая среда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D626BA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Рейну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Прощальная вечеринка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07E3" w:rsidRPr="00D626BA" w:rsidRDefault="00A607E3" w:rsidP="00A607E3">
      <w:pPr>
        <w:spacing w:after="157"/>
        <w:rPr>
          <w:rFonts w:ascii="Times New Roman" w:hAnsi="Times New Roman" w:cs="Times New Roman"/>
          <w:sz w:val="24"/>
          <w:szCs w:val="24"/>
        </w:rPr>
      </w:pPr>
      <w:r w:rsidRPr="00D626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607E3" w:rsidRPr="00D626BA" w:rsidRDefault="00A607E3" w:rsidP="00D626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6BA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TableGrid"/>
        <w:tblW w:w="9352" w:type="dxa"/>
        <w:tblInd w:w="-108" w:type="dxa"/>
        <w:tblCellMar>
          <w:top w:w="9" w:type="dxa"/>
          <w:right w:w="49" w:type="dxa"/>
        </w:tblCellMar>
        <w:tblLook w:val="04A0" w:firstRow="1" w:lastRow="0" w:firstColumn="1" w:lastColumn="0" w:noHBand="0" w:noVBand="1"/>
      </w:tblPr>
      <w:tblGrid>
        <w:gridCol w:w="600"/>
        <w:gridCol w:w="4640"/>
        <w:gridCol w:w="1560"/>
        <w:gridCol w:w="1095"/>
        <w:gridCol w:w="1457"/>
      </w:tblGrid>
      <w:tr w:rsidR="00A607E3" w:rsidRPr="00D626BA" w:rsidTr="00FE6245">
        <w:trPr>
          <w:trHeight w:val="83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№ пп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Кол-во работ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контрольных </w:t>
            </w: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07E3" w:rsidRPr="00D626BA" w:rsidRDefault="00A607E3" w:rsidP="00FE6245">
            <w:pPr>
              <w:spacing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Жизнь вместе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07E3" w:rsidRPr="00D626BA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6BA" w:rsidRPr="00D626BA">
              <w:rPr>
                <w:rFonts w:ascii="Times New Roman" w:hAnsi="Times New Roman" w:cs="Times New Roman"/>
                <w:sz w:val="24"/>
                <w:szCs w:val="24"/>
              </w:rPr>
              <w:t>Будьте здоровы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и 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07E3" w:rsidRPr="00D626BA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Планета Земля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Красота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Удовольствие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07E3" w:rsidRPr="00D626BA" w:rsidTr="00FE6245">
        <w:trPr>
          <w:trHeight w:val="42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A607E3" w:rsidRPr="00D626BA" w:rsidTr="00FE6245">
        <w:trPr>
          <w:trHeight w:val="42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A607E3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D626BA" w:rsidRDefault="00D626BA" w:rsidP="00FE624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07E3" w:rsidRPr="00D62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607E3" w:rsidRPr="00D626BA" w:rsidRDefault="00A607E3" w:rsidP="00A607E3">
      <w:pPr>
        <w:spacing w:after="115"/>
        <w:rPr>
          <w:rFonts w:ascii="Times New Roman" w:hAnsi="Times New Roman" w:cs="Times New Roman"/>
          <w:sz w:val="24"/>
          <w:szCs w:val="24"/>
        </w:rPr>
      </w:pPr>
      <w:r w:rsidRPr="00D626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607E3" w:rsidRDefault="00A607E3" w:rsidP="00A607E3">
      <w:pPr>
        <w:spacing w:after="163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A607E3" w:rsidRPr="003769A2" w:rsidRDefault="00A607E3" w:rsidP="00D626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9A2">
        <w:rPr>
          <w:rFonts w:ascii="Times New Roman" w:hAnsi="Times New Roman" w:cs="Times New Roman"/>
          <w:b/>
          <w:sz w:val="24"/>
          <w:szCs w:val="24"/>
        </w:rPr>
        <w:t>Контрольные работы</w:t>
      </w:r>
    </w:p>
    <w:tbl>
      <w:tblPr>
        <w:tblStyle w:val="TableGrid"/>
        <w:tblW w:w="9494" w:type="dxa"/>
        <w:tblInd w:w="-108" w:type="dxa"/>
        <w:tblCellMar>
          <w:top w:w="12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1102"/>
        <w:gridCol w:w="4139"/>
        <w:gridCol w:w="4253"/>
      </w:tblGrid>
      <w:tr w:rsidR="00A607E3" w:rsidRPr="003769A2" w:rsidTr="00FE6245">
        <w:trPr>
          <w:trHeight w:val="83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7E3" w:rsidRPr="003769A2" w:rsidRDefault="00A607E3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A607E3" w:rsidP="00FE6245">
            <w:pPr>
              <w:spacing w:after="156" w:line="259" w:lineRule="auto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контрольных работ в </w:t>
            </w:r>
          </w:p>
          <w:p w:rsidR="00A607E3" w:rsidRPr="003769A2" w:rsidRDefault="00A607E3" w:rsidP="00FE6245">
            <w:pPr>
              <w:spacing w:line="259" w:lineRule="auto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год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A607E3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Кол-во часов в год </w:t>
            </w:r>
          </w:p>
        </w:tc>
      </w:tr>
      <w:tr w:rsidR="00A607E3" w:rsidRPr="003769A2" w:rsidTr="00FE6245">
        <w:trPr>
          <w:trHeight w:val="42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A607E3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607E3"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A607E3"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07E3" w:rsidRPr="003769A2" w:rsidTr="00FE6245">
        <w:trPr>
          <w:trHeight w:val="42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A607E3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A607E3"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A607E3" w:rsidRPr="003769A2">
              <w:rPr>
                <w:sz w:val="24"/>
                <w:szCs w:val="24"/>
              </w:rPr>
              <w:t xml:space="preserve"> </w:t>
            </w:r>
          </w:p>
        </w:tc>
      </w:tr>
      <w:tr w:rsidR="00A607E3" w:rsidRPr="003769A2" w:rsidTr="00FE6245">
        <w:trPr>
          <w:trHeight w:val="42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A607E3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07E3"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A607E3" w:rsidRPr="003769A2">
              <w:rPr>
                <w:sz w:val="24"/>
                <w:szCs w:val="24"/>
              </w:rPr>
              <w:t xml:space="preserve"> </w:t>
            </w:r>
          </w:p>
        </w:tc>
      </w:tr>
      <w:tr w:rsidR="00A607E3" w:rsidRPr="003769A2" w:rsidTr="00FE6245">
        <w:trPr>
          <w:trHeight w:val="42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A607E3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07E3"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A607E3" w:rsidRPr="003769A2">
              <w:rPr>
                <w:sz w:val="24"/>
                <w:szCs w:val="24"/>
              </w:rPr>
              <w:t xml:space="preserve"> </w:t>
            </w:r>
          </w:p>
        </w:tc>
      </w:tr>
      <w:tr w:rsidR="00A607E3" w:rsidRPr="003769A2" w:rsidTr="00FE6245">
        <w:trPr>
          <w:trHeight w:val="42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A607E3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07E3"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7E3" w:rsidRPr="003769A2" w:rsidRDefault="00D626BA" w:rsidP="00FE6245">
            <w:pPr>
              <w:spacing w:line="259" w:lineRule="auto"/>
              <w:ind w:left="2"/>
              <w:rPr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  <w:r w:rsidR="00A607E3" w:rsidRPr="003769A2">
              <w:rPr>
                <w:sz w:val="24"/>
                <w:szCs w:val="24"/>
              </w:rPr>
              <w:t xml:space="preserve"> </w:t>
            </w:r>
          </w:p>
        </w:tc>
      </w:tr>
      <w:tr w:rsidR="00D626BA" w:rsidRPr="003769A2" w:rsidTr="00FE6245">
        <w:trPr>
          <w:trHeight w:val="42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6BA" w:rsidRPr="003769A2" w:rsidRDefault="00D626BA" w:rsidP="00FE6245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6BA" w:rsidRPr="003769A2" w:rsidRDefault="00D626BA" w:rsidP="00FE62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6BA" w:rsidRPr="003769A2" w:rsidRDefault="00D626BA" w:rsidP="00FE6245">
            <w:pPr>
              <w:ind w:left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6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 часов</w:t>
            </w:r>
          </w:p>
        </w:tc>
      </w:tr>
    </w:tbl>
    <w:p w:rsidR="00A607E3" w:rsidRPr="003769A2" w:rsidRDefault="00A607E3" w:rsidP="00A607E3">
      <w:pPr>
        <w:spacing w:after="0"/>
        <w:rPr>
          <w:sz w:val="24"/>
          <w:szCs w:val="24"/>
        </w:rPr>
      </w:pPr>
      <w:r w:rsidRPr="003769A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607E3" w:rsidRDefault="00A607E3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7E3" w:rsidRDefault="00A607E3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7E3" w:rsidRDefault="00A607E3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69A2" w:rsidRDefault="003769A2" w:rsidP="006D708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55CD" w:rsidRDefault="00C255CD" w:rsidP="00C255C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sz w:val="28"/>
          <w:szCs w:val="28"/>
        </w:rPr>
        <w:t>6</w:t>
      </w:r>
      <w:r w:rsidRPr="003E449D">
        <w:rPr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C255CD" w:rsidRDefault="00C255CD" w:rsidP="00C255CD">
      <w:pPr>
        <w:pStyle w:val="a9"/>
        <w:numPr>
          <w:ilvl w:val="1"/>
          <w:numId w:val="14"/>
        </w:numPr>
        <w:spacing w:before="0" w:beforeAutospacing="0" w:after="0" w:afterAutospacing="0"/>
        <w:jc w:val="both"/>
        <w:rPr>
          <w:rStyle w:val="ac"/>
          <w:color w:val="000000"/>
        </w:rPr>
      </w:pPr>
      <w:r>
        <w:rPr>
          <w:rStyle w:val="ac"/>
          <w:color w:val="000000"/>
          <w:sz w:val="28"/>
          <w:szCs w:val="28"/>
        </w:rPr>
        <w:t>Основная литература</w:t>
      </w:r>
    </w:p>
    <w:p w:rsidR="00C255CD" w:rsidRDefault="00C255CD" w:rsidP="00B3682C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E02">
        <w:rPr>
          <w:rFonts w:ascii="Times New Roman" w:hAnsi="Times New Roman" w:cs="Times New Roman"/>
          <w:sz w:val="28"/>
          <w:szCs w:val="28"/>
        </w:rPr>
        <w:t>Учебники/ Немецкий язык. 5</w:t>
      </w:r>
      <w:r>
        <w:rPr>
          <w:rFonts w:ascii="Times New Roman" w:hAnsi="Times New Roman" w:cs="Times New Roman"/>
          <w:sz w:val="28"/>
          <w:szCs w:val="28"/>
        </w:rPr>
        <w:t>, 6, 7, 8, 9</w:t>
      </w:r>
      <w:r w:rsidRPr="005B3E02">
        <w:rPr>
          <w:rFonts w:ascii="Times New Roman" w:hAnsi="Times New Roman" w:cs="Times New Roman"/>
          <w:sz w:val="28"/>
          <w:szCs w:val="28"/>
        </w:rPr>
        <w:t xml:space="preserve"> класс: учебник для об</w:t>
      </w:r>
      <w:r w:rsidR="00153186">
        <w:rPr>
          <w:rFonts w:ascii="Times New Roman" w:hAnsi="Times New Roman" w:cs="Times New Roman"/>
          <w:sz w:val="28"/>
          <w:szCs w:val="28"/>
        </w:rPr>
        <w:t xml:space="preserve">щеобразовательных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 (Аверин М.М., Джин Ф., Рорман)</w:t>
      </w:r>
    </w:p>
    <w:p w:rsidR="00C255CD" w:rsidRPr="005B3E02" w:rsidRDefault="00C255CD" w:rsidP="00B3682C">
      <w:pPr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E02">
        <w:rPr>
          <w:rFonts w:ascii="Times New Roman" w:hAnsi="Times New Roman" w:cs="Times New Roman"/>
          <w:sz w:val="28"/>
          <w:szCs w:val="28"/>
        </w:rPr>
        <w:t>Рабочая тетрадь с приложением на электронном носителе /Рабочая   тетрадь   «Немецкий язык» для 5—9 классов (серия «Го</w:t>
      </w:r>
      <w:r w:rsidRPr="005B3E02">
        <w:rPr>
          <w:rFonts w:ascii="Times New Roman" w:hAnsi="Times New Roman" w:cs="Times New Roman"/>
          <w:sz w:val="28"/>
          <w:szCs w:val="28"/>
        </w:rPr>
        <w:softHyphen/>
        <w:t>ризонты»)/</w:t>
      </w:r>
    </w:p>
    <w:p w:rsidR="00C255CD" w:rsidRDefault="00C255CD" w:rsidP="00B3682C">
      <w:pPr>
        <w:pStyle w:val="aa"/>
        <w:widowControl w:val="0"/>
        <w:numPr>
          <w:ilvl w:val="1"/>
          <w:numId w:val="14"/>
        </w:numPr>
        <w:suppressAutoHyphens/>
        <w:spacing w:line="360" w:lineRule="auto"/>
        <w:jc w:val="left"/>
        <w:rPr>
          <w:b/>
        </w:rPr>
      </w:pPr>
      <w:r>
        <w:rPr>
          <w:b/>
        </w:rPr>
        <w:t>Дополнительная литература</w:t>
      </w:r>
    </w:p>
    <w:p w:rsidR="00C255CD" w:rsidRPr="00C255CD" w:rsidRDefault="00C255CD" w:rsidP="00B3682C">
      <w:pPr>
        <w:pStyle w:val="a3"/>
        <w:numPr>
          <w:ilvl w:val="1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5CD">
        <w:rPr>
          <w:rFonts w:ascii="Times New Roman" w:eastAsia="Times New Roman" w:hAnsi="Times New Roman" w:cs="Times New Roman"/>
          <w:sz w:val="28"/>
          <w:szCs w:val="28"/>
        </w:rPr>
        <w:t>Контрольные задания «Немец¬кий язык» для 5—9 классов (серия «Горизонты»).</w:t>
      </w:r>
    </w:p>
    <w:p w:rsidR="00C255CD" w:rsidRDefault="00C255CD" w:rsidP="00B3682C">
      <w:pPr>
        <w:pStyle w:val="a3"/>
        <w:numPr>
          <w:ilvl w:val="1"/>
          <w:numId w:val="1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55CD">
        <w:rPr>
          <w:rFonts w:ascii="Times New Roman" w:eastAsia="Times New Roman" w:hAnsi="Times New Roman" w:cs="Times New Roman"/>
          <w:sz w:val="28"/>
          <w:szCs w:val="28"/>
        </w:rPr>
        <w:t>Книга для учителя</w:t>
      </w:r>
    </w:p>
    <w:p w:rsidR="00C255CD" w:rsidRDefault="00C255CD" w:rsidP="00B3682C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E02">
        <w:rPr>
          <w:rFonts w:ascii="Times New Roman" w:hAnsi="Times New Roman" w:cs="Times New Roman"/>
          <w:sz w:val="28"/>
          <w:szCs w:val="28"/>
        </w:rPr>
        <w:t>Рабочие программы /Аверин М. М., Гуцалюк Е. Ю., Харченко Е. Р. «Немецкий язык. Ра</w:t>
      </w:r>
      <w:r w:rsidRPr="005B3E02">
        <w:rPr>
          <w:rFonts w:ascii="Times New Roman" w:hAnsi="Times New Roman" w:cs="Times New Roman"/>
          <w:sz w:val="28"/>
          <w:szCs w:val="28"/>
        </w:rPr>
        <w:softHyphen/>
        <w:t>бочие программы. Предметная линия уч</w:t>
      </w:r>
      <w:r>
        <w:rPr>
          <w:rFonts w:ascii="Times New Roman" w:hAnsi="Times New Roman" w:cs="Times New Roman"/>
          <w:sz w:val="28"/>
          <w:szCs w:val="28"/>
        </w:rPr>
        <w:t>ебников «Горизонты» 5—9 классы.</w:t>
      </w:r>
    </w:p>
    <w:p w:rsidR="00C255CD" w:rsidRPr="005B3E02" w:rsidRDefault="00C255CD" w:rsidP="00C255CD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E02">
        <w:rPr>
          <w:rFonts w:ascii="Times New Roman" w:hAnsi="Times New Roman" w:cs="Times New Roman"/>
          <w:sz w:val="28"/>
          <w:szCs w:val="28"/>
        </w:rPr>
        <w:t>Контрольные задания</w:t>
      </w:r>
    </w:p>
    <w:p w:rsidR="00C255CD" w:rsidRPr="00C255CD" w:rsidRDefault="00C255CD" w:rsidP="00C255CD">
      <w:pPr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55CD">
        <w:rPr>
          <w:rFonts w:ascii="Times New Roman" w:hAnsi="Times New Roman" w:cs="Times New Roman"/>
          <w:sz w:val="28"/>
          <w:szCs w:val="28"/>
        </w:rPr>
        <w:t>Немецко-русский  и  русско-немецкий словари</w:t>
      </w:r>
    </w:p>
    <w:p w:rsidR="00C255CD" w:rsidRDefault="00C255CD" w:rsidP="00C255CD">
      <w:pPr>
        <w:pStyle w:val="a9"/>
        <w:numPr>
          <w:ilvl w:val="1"/>
          <w:numId w:val="14"/>
        </w:numPr>
        <w:spacing w:before="0" w:beforeAutospacing="0" w:after="0" w:afterAutospacing="0"/>
        <w:jc w:val="both"/>
        <w:rPr>
          <w:rStyle w:val="ac"/>
          <w:color w:val="000000"/>
        </w:rPr>
      </w:pPr>
      <w:r>
        <w:rPr>
          <w:rStyle w:val="ac"/>
          <w:color w:val="000000"/>
          <w:sz w:val="28"/>
          <w:szCs w:val="28"/>
        </w:rPr>
        <w:t>ЭОР (Электронные образовательные ресурсы):</w:t>
      </w:r>
    </w:p>
    <w:p w:rsidR="00C255CD" w:rsidRDefault="00C255CD" w:rsidP="00C255CD">
      <w:pPr>
        <w:pStyle w:val="a9"/>
        <w:spacing w:before="0" w:beforeAutospacing="0" w:after="0" w:afterAutospacing="0"/>
        <w:ind w:left="360"/>
        <w:jc w:val="both"/>
        <w:rPr>
          <w:rStyle w:val="ac"/>
          <w:color w:val="000000"/>
          <w:sz w:val="28"/>
          <w:szCs w:val="28"/>
        </w:rPr>
      </w:pPr>
    </w:p>
    <w:p w:rsidR="00C255CD" w:rsidRPr="005B3E02" w:rsidRDefault="00C255CD" w:rsidP="00C255CD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E02">
        <w:rPr>
          <w:rFonts w:ascii="Times New Roman" w:hAnsi="Times New Roman" w:cs="Times New Roman"/>
          <w:sz w:val="28"/>
          <w:szCs w:val="28"/>
        </w:rPr>
        <w:t>Видеофильм для 5-6 класса</w:t>
      </w:r>
    </w:p>
    <w:p w:rsidR="00C255CD" w:rsidRPr="005B3E02" w:rsidRDefault="00C255CD" w:rsidP="00C255CD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E02">
        <w:rPr>
          <w:rFonts w:ascii="Times New Roman" w:hAnsi="Times New Roman" w:cs="Times New Roman"/>
          <w:sz w:val="28"/>
          <w:szCs w:val="28"/>
        </w:rPr>
        <w:t>Рабочие листы на сайте  </w:t>
      </w:r>
      <w:hyperlink r:id="rId7" w:history="1">
        <w:r w:rsidRPr="005B3E02">
          <w:rPr>
            <w:rStyle w:val="a4"/>
            <w:rFonts w:ascii="Times New Roman" w:hAnsi="Times New Roman" w:cs="Times New Roman"/>
            <w:sz w:val="28"/>
            <w:szCs w:val="28"/>
          </w:rPr>
          <w:t>www.prosv.ru/umk/horizonte</w:t>
        </w:r>
      </w:hyperlink>
      <w:r w:rsidRPr="005B3E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5CD" w:rsidRPr="006D0183" w:rsidRDefault="00C255CD" w:rsidP="00C255CD">
      <w:pPr>
        <w:pStyle w:val="aa"/>
        <w:widowControl w:val="0"/>
        <w:numPr>
          <w:ilvl w:val="0"/>
          <w:numId w:val="11"/>
        </w:numPr>
        <w:suppressAutoHyphens/>
        <w:spacing w:line="276" w:lineRule="auto"/>
        <w:rPr>
          <w:rStyle w:val="a4"/>
          <w:color w:val="auto"/>
          <w:u w:val="none"/>
        </w:rPr>
      </w:pPr>
      <w:r w:rsidRPr="006D0183">
        <w:rPr>
          <w:rStyle w:val="a4"/>
          <w:color w:val="auto"/>
          <w:u w:val="none"/>
        </w:rPr>
        <w:t>А</w:t>
      </w:r>
      <w:r w:rsidR="0090169F">
        <w:rPr>
          <w:rStyle w:val="a4"/>
          <w:color w:val="auto"/>
          <w:u w:val="none"/>
        </w:rPr>
        <w:t xml:space="preserve">ктивная тренировка произношения </w:t>
      </w:r>
      <w:r w:rsidRPr="006D0183">
        <w:rPr>
          <w:rStyle w:val="a4"/>
          <w:color w:val="auto"/>
          <w:u w:val="none"/>
        </w:rPr>
        <w:t>http://www.youtube.com/watch?v=WEx82YEGVEI</w:t>
      </w:r>
    </w:p>
    <w:p w:rsidR="00C255CD" w:rsidRPr="00C255CD" w:rsidRDefault="00C255CD" w:rsidP="00C255CD">
      <w:pPr>
        <w:pStyle w:val="aa"/>
        <w:widowControl w:val="0"/>
        <w:numPr>
          <w:ilvl w:val="0"/>
          <w:numId w:val="11"/>
        </w:numPr>
        <w:suppressAutoHyphens/>
        <w:spacing w:line="360" w:lineRule="auto"/>
        <w:rPr>
          <w:rStyle w:val="a4"/>
          <w:color w:val="auto"/>
          <w:u w:val="none"/>
        </w:rPr>
      </w:pPr>
      <w:r w:rsidRPr="00C255CD">
        <w:rPr>
          <w:rStyle w:val="a4"/>
          <w:color w:val="auto"/>
          <w:u w:val="none"/>
        </w:rPr>
        <w:t>Произношение + много других аспектов языка http://www.youtube.com/user/LanguageSheep/featured</w:t>
      </w:r>
    </w:p>
    <w:p w:rsidR="00C255CD" w:rsidRPr="00C255CD" w:rsidRDefault="00C255CD" w:rsidP="00C255CD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5CD">
        <w:rPr>
          <w:rFonts w:ascii="Times New Roman" w:hAnsi="Times New Roman" w:cs="Times New Roman"/>
          <w:sz w:val="28"/>
          <w:szCs w:val="28"/>
        </w:rPr>
        <w:t>Сайт  дополнительных  обра</w:t>
      </w:r>
      <w:r w:rsidRPr="00C255CD">
        <w:rPr>
          <w:rFonts w:ascii="Times New Roman" w:hAnsi="Times New Roman" w:cs="Times New Roman"/>
          <w:sz w:val="28"/>
          <w:szCs w:val="28"/>
        </w:rPr>
        <w:softHyphen/>
        <w:t>зовательных ресурсов УМК «Не</w:t>
      </w:r>
      <w:r w:rsidRPr="00C255CD">
        <w:rPr>
          <w:rFonts w:ascii="Times New Roman" w:hAnsi="Times New Roman" w:cs="Times New Roman"/>
          <w:sz w:val="28"/>
          <w:szCs w:val="28"/>
        </w:rPr>
        <w:softHyphen/>
        <w:t xml:space="preserve">мецкий язык» серии «Горизонты» </w:t>
      </w:r>
      <w:hyperlink r:id="rId8" w:history="1"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  <w:lang w:val="en-US"/>
          </w:rPr>
          <w:t>http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</w:rPr>
          <w:t>://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  <w:lang w:val="en-US"/>
          </w:rPr>
          <w:t>www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</w:rPr>
          <w:t>.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  <w:lang w:val="en-US"/>
          </w:rPr>
          <w:t>prosv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</w:rPr>
          <w:t>.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  <w:lang w:val="en-US"/>
          </w:rPr>
          <w:t>ru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</w:rPr>
          <w:t>/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  <w:lang w:val="en-US"/>
          </w:rPr>
          <w:t>umk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</w:rPr>
          <w:t>/</w:t>
        </w:r>
        <w:r w:rsidRPr="00C255CD">
          <w:rPr>
            <w:rStyle w:val="a4"/>
            <w:rFonts w:ascii="Times New Roman" w:hAnsi="Times New Roman" w:cs="Times New Roman"/>
            <w:b/>
            <w:i/>
            <w:sz w:val="28"/>
            <w:szCs w:val="28"/>
            <w:lang w:val="en-US"/>
          </w:rPr>
          <w:t>horizonte</w:t>
        </w:r>
      </w:hyperlink>
    </w:p>
    <w:p w:rsidR="00C255CD" w:rsidRPr="00C255CD" w:rsidRDefault="00C255CD" w:rsidP="00C255CD">
      <w:pPr>
        <w:pStyle w:val="aa"/>
        <w:widowControl w:val="0"/>
        <w:numPr>
          <w:ilvl w:val="0"/>
          <w:numId w:val="11"/>
        </w:numPr>
        <w:suppressAutoHyphens/>
        <w:spacing w:line="360" w:lineRule="auto"/>
        <w:rPr>
          <w:rStyle w:val="a4"/>
          <w:color w:val="auto"/>
          <w:u w:val="none"/>
        </w:rPr>
      </w:pPr>
      <w:r w:rsidRPr="00C255CD">
        <w:rPr>
          <w:rStyle w:val="a4"/>
          <w:color w:val="auto"/>
          <w:u w:val="none"/>
        </w:rPr>
        <w:lastRenderedPageBreak/>
        <w:t xml:space="preserve">Ресурс с описанием фонетики в формате текста: </w:t>
      </w:r>
      <w:hyperlink r:id="rId9" w:history="1">
        <w:r w:rsidRPr="00C255CD">
          <w:rPr>
            <w:rStyle w:val="a4"/>
          </w:rPr>
          <w:t>http://www.english-german.ru/?cat=27</w:t>
        </w:r>
      </w:hyperlink>
    </w:p>
    <w:p w:rsidR="00C255CD" w:rsidRPr="00C255CD" w:rsidRDefault="00C255CD" w:rsidP="00C255CD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C255CD">
        <w:rPr>
          <w:sz w:val="28"/>
          <w:szCs w:val="28"/>
        </w:rPr>
        <w:t>Ярцев В.В “Немецкая грамматика. Не бойся.” — грамматика немецкого доступным языком</w:t>
      </w:r>
    </w:p>
    <w:p w:rsidR="00C255CD" w:rsidRPr="00CA164F" w:rsidRDefault="00C255CD" w:rsidP="00C255CD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C255CD">
        <w:rPr>
          <w:sz w:val="28"/>
          <w:szCs w:val="28"/>
        </w:rPr>
        <w:t>Курс немецкого от</w:t>
      </w:r>
      <w:r w:rsidRPr="00CA164F">
        <w:rPr>
          <w:sz w:val="28"/>
          <w:szCs w:val="28"/>
        </w:rPr>
        <w:t xml:space="preserve"> BBC</w:t>
      </w:r>
      <w:r w:rsidRPr="00CA164F">
        <w:rPr>
          <w:rStyle w:val="apple-converted-space"/>
          <w:sz w:val="28"/>
          <w:szCs w:val="28"/>
        </w:rPr>
        <w:t> </w:t>
      </w:r>
      <w:hyperlink r:id="rId10" w:tgtFrame="_blank" w:history="1">
        <w:r w:rsidRPr="00CA164F">
          <w:rPr>
            <w:rStyle w:val="a4"/>
            <w:sz w:val="28"/>
            <w:szCs w:val="28"/>
            <w:bdr w:val="none" w:sz="0" w:space="0" w:color="auto" w:frame="1"/>
          </w:rPr>
          <w:t>http://www.bbc.co.uk/languages/german/</w:t>
        </w:r>
      </w:hyperlink>
    </w:p>
    <w:p w:rsidR="00C255CD" w:rsidRPr="00CA164F" w:rsidRDefault="00B60F81" w:rsidP="00C255CD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hyperlink r:id="rId11" w:tgtFrame="_blank" w:history="1">
        <w:r w:rsidR="00C255CD" w:rsidRPr="00CA164F">
          <w:rPr>
            <w:rStyle w:val="a4"/>
            <w:sz w:val="28"/>
            <w:szCs w:val="28"/>
            <w:bdr w:val="none" w:sz="0" w:space="0" w:color="auto" w:frame="1"/>
          </w:rPr>
          <w:t>http://www.dw.com/de/deutsch-lernen/deutschkurse/s-2068</w:t>
        </w:r>
      </w:hyperlink>
      <w:r w:rsidR="00C255CD" w:rsidRPr="00CA164F">
        <w:rPr>
          <w:rStyle w:val="apple-converted-space"/>
          <w:sz w:val="28"/>
          <w:szCs w:val="28"/>
        </w:rPr>
        <w:t> </w:t>
      </w:r>
      <w:r w:rsidR="00C255CD" w:rsidRPr="00CA164F">
        <w:rPr>
          <w:sz w:val="28"/>
          <w:szCs w:val="28"/>
        </w:rPr>
        <w:t>— курс немецкого от радиостанции «Немецкая волна»</w:t>
      </w:r>
    </w:p>
    <w:p w:rsidR="00C255CD" w:rsidRDefault="00C255CD" w:rsidP="00C255CD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CA164F">
        <w:rPr>
          <w:sz w:val="28"/>
          <w:szCs w:val="28"/>
        </w:rPr>
        <w:t>Курс от BBC по различным аспектам и разным уровням (чтение, аудирование, говорение)</w:t>
      </w:r>
      <w:hyperlink r:id="rId12" w:tgtFrame="_blank" w:history="1">
        <w:r w:rsidRPr="00CA164F">
          <w:rPr>
            <w:rStyle w:val="apple-converted-space"/>
            <w:color w:val="0000FF"/>
            <w:sz w:val="28"/>
            <w:szCs w:val="28"/>
            <w:bdr w:val="none" w:sz="0" w:space="0" w:color="auto" w:frame="1"/>
          </w:rPr>
          <w:t> </w:t>
        </w:r>
        <w:r w:rsidRPr="00CA164F">
          <w:rPr>
            <w:rStyle w:val="a4"/>
            <w:sz w:val="28"/>
            <w:szCs w:val="28"/>
            <w:bdr w:val="none" w:sz="0" w:space="0" w:color="auto" w:frame="1"/>
          </w:rPr>
          <w:t>http://www.bbc.co.uk/schools/gcsebitesize/german/</w:t>
        </w:r>
      </w:hyperlink>
    </w:p>
    <w:p w:rsidR="00C255CD" w:rsidRPr="00F2638B" w:rsidRDefault="00C255CD" w:rsidP="00C255CD">
      <w:pPr>
        <w:pStyle w:val="a9"/>
        <w:numPr>
          <w:ilvl w:val="0"/>
          <w:numId w:val="11"/>
        </w:numPr>
        <w:shd w:val="clear" w:color="auto" w:fill="FFFFFF"/>
        <w:spacing w:after="0" w:line="360" w:lineRule="auto"/>
        <w:textAlignment w:val="baseline"/>
        <w:rPr>
          <w:sz w:val="28"/>
          <w:szCs w:val="28"/>
        </w:rPr>
      </w:pPr>
      <w:r w:rsidRPr="00F2638B">
        <w:rPr>
          <w:sz w:val="28"/>
          <w:szCs w:val="28"/>
        </w:rPr>
        <w:t>http://soundsofspeech.uiowa.edu/german/german.html — видеокурс фонетики от издательства Klett;</w:t>
      </w:r>
    </w:p>
    <w:p w:rsidR="00C255CD" w:rsidRPr="00F2638B" w:rsidRDefault="00C255CD" w:rsidP="00C255CD">
      <w:pPr>
        <w:pStyle w:val="a9"/>
        <w:numPr>
          <w:ilvl w:val="0"/>
          <w:numId w:val="11"/>
        </w:numPr>
        <w:shd w:val="clear" w:color="auto" w:fill="FFFFFF"/>
        <w:spacing w:after="0" w:line="360" w:lineRule="auto"/>
        <w:textAlignment w:val="baseline"/>
        <w:rPr>
          <w:sz w:val="28"/>
          <w:szCs w:val="28"/>
        </w:rPr>
      </w:pPr>
      <w:r w:rsidRPr="00F2638B">
        <w:rPr>
          <w:sz w:val="28"/>
          <w:szCs w:val="28"/>
        </w:rPr>
        <w:t xml:space="preserve">https://www.youtube.com/user/regrem2012/videos — аудио-тренер от DW; </w:t>
      </w:r>
    </w:p>
    <w:p w:rsidR="00C255CD" w:rsidRPr="00955C2E" w:rsidRDefault="00C255CD" w:rsidP="005C69AB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Style w:val="ac"/>
          <w:color w:val="000000"/>
          <w:sz w:val="28"/>
          <w:szCs w:val="28"/>
        </w:rPr>
      </w:pPr>
      <w:r w:rsidRPr="00955C2E">
        <w:rPr>
          <w:sz w:val="28"/>
          <w:szCs w:val="28"/>
        </w:rPr>
        <w:t>http://www.goethe.de/lrn/prj/rod/deindex.htm — аудио курс Radio D для начинающих от Гёте института.</w:t>
      </w:r>
    </w:p>
    <w:p w:rsidR="00C255CD" w:rsidRDefault="00C255CD" w:rsidP="00C255CD">
      <w:pPr>
        <w:pStyle w:val="a9"/>
        <w:numPr>
          <w:ilvl w:val="1"/>
          <w:numId w:val="14"/>
        </w:numPr>
        <w:spacing w:before="0" w:beforeAutospacing="0" w:after="0" w:afterAutospacing="0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color w:val="000000"/>
          <w:sz w:val="28"/>
          <w:szCs w:val="28"/>
        </w:rPr>
        <w:t>Материально-техническое обеспечение</w:t>
      </w:r>
      <w:r>
        <w:rPr>
          <w:rStyle w:val="ac"/>
          <w:b w:val="0"/>
          <w:color w:val="000000"/>
          <w:sz w:val="28"/>
          <w:szCs w:val="28"/>
        </w:rPr>
        <w:t>:</w:t>
      </w:r>
    </w:p>
    <w:p w:rsidR="00C255CD" w:rsidRDefault="00C255CD" w:rsidP="003F5BE2">
      <w:pPr>
        <w:pStyle w:val="a9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Компьютер</w:t>
      </w:r>
    </w:p>
    <w:p w:rsidR="00C255CD" w:rsidRDefault="00C255CD" w:rsidP="003F5BE2">
      <w:pPr>
        <w:pStyle w:val="a9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Магнитофон</w:t>
      </w:r>
    </w:p>
    <w:p w:rsidR="00C255CD" w:rsidRDefault="00C255CD" w:rsidP="003F5BE2">
      <w:pPr>
        <w:pStyle w:val="a9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Интерактивная доска</w:t>
      </w:r>
    </w:p>
    <w:p w:rsidR="00C255CD" w:rsidRDefault="00C255CD" w:rsidP="003F5BE2">
      <w:pPr>
        <w:pStyle w:val="a9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rStyle w:val="ac"/>
          <w:b w:val="0"/>
          <w:color w:val="000000"/>
          <w:sz w:val="28"/>
          <w:szCs w:val="28"/>
        </w:rPr>
      </w:pPr>
      <w:r>
        <w:rPr>
          <w:rStyle w:val="ac"/>
          <w:b w:val="0"/>
          <w:color w:val="000000"/>
          <w:sz w:val="28"/>
          <w:szCs w:val="28"/>
        </w:rPr>
        <w:t>Экран</w:t>
      </w:r>
    </w:p>
    <w:p w:rsidR="00A02630" w:rsidRPr="00C255CD" w:rsidRDefault="00C255CD" w:rsidP="003F5BE2">
      <w:pPr>
        <w:pStyle w:val="a9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 w:rsidRPr="00C255CD">
        <w:rPr>
          <w:rStyle w:val="ac"/>
          <w:b w:val="0"/>
          <w:color w:val="000000"/>
          <w:sz w:val="28"/>
          <w:szCs w:val="28"/>
        </w:rPr>
        <w:t>Проектор</w:t>
      </w:r>
    </w:p>
    <w:sectPr w:rsidR="00A02630" w:rsidRPr="00C255CD" w:rsidSect="004154A7">
      <w:footerReference w:type="default" r:id="rId13"/>
      <w:pgSz w:w="11906" w:h="16838"/>
      <w:pgMar w:top="568" w:right="1080" w:bottom="1440" w:left="1080" w:header="708" w:footer="51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F81" w:rsidRDefault="00B60F81" w:rsidP="00C00D8E">
      <w:pPr>
        <w:spacing w:after="0" w:line="240" w:lineRule="auto"/>
      </w:pPr>
      <w:r>
        <w:separator/>
      </w:r>
    </w:p>
  </w:endnote>
  <w:endnote w:type="continuationSeparator" w:id="0">
    <w:p w:rsidR="00B60F81" w:rsidRDefault="00B60F81" w:rsidP="00C0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596167676"/>
      <w:docPartObj>
        <w:docPartGallery w:val="Page Numbers (Bottom of Page)"/>
        <w:docPartUnique/>
      </w:docPartObj>
    </w:sdtPr>
    <w:sdtEndPr/>
    <w:sdtContent>
      <w:p w:rsidR="004154A7" w:rsidRPr="00C00D8E" w:rsidRDefault="004154A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00D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0D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00D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7CA7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C00D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154A7" w:rsidRDefault="004154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F81" w:rsidRDefault="00B60F81" w:rsidP="00C00D8E">
      <w:pPr>
        <w:spacing w:after="0" w:line="240" w:lineRule="auto"/>
      </w:pPr>
      <w:r>
        <w:separator/>
      </w:r>
    </w:p>
  </w:footnote>
  <w:footnote w:type="continuationSeparator" w:id="0">
    <w:p w:rsidR="00B60F81" w:rsidRDefault="00B60F81" w:rsidP="00C00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06F8"/>
    <w:multiLevelType w:val="hybridMultilevel"/>
    <w:tmpl w:val="2F5C5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F23B8"/>
    <w:multiLevelType w:val="hybridMultilevel"/>
    <w:tmpl w:val="27566A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F1E8D"/>
    <w:multiLevelType w:val="hybridMultilevel"/>
    <w:tmpl w:val="5810D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06D5A"/>
    <w:multiLevelType w:val="hybridMultilevel"/>
    <w:tmpl w:val="E8349F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F901103"/>
    <w:multiLevelType w:val="hybridMultilevel"/>
    <w:tmpl w:val="B3CAD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24DAC"/>
    <w:multiLevelType w:val="hybridMultilevel"/>
    <w:tmpl w:val="23C0E6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3D322C"/>
    <w:multiLevelType w:val="multilevel"/>
    <w:tmpl w:val="FA286AA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7" w15:restartNumberingAfterBreak="0">
    <w:nsid w:val="30D21956"/>
    <w:multiLevelType w:val="hybridMultilevel"/>
    <w:tmpl w:val="6B4CD7A4"/>
    <w:lvl w:ilvl="0" w:tplc="428A25C2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D4D4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83E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D4D4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066F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D4D4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FC2BB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D4D4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66987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D4D4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BC80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D4D4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0A47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D4D4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5E2C7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D4D4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72FC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4D4D4D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5A441F"/>
    <w:multiLevelType w:val="hybridMultilevel"/>
    <w:tmpl w:val="1F52E9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CA757C"/>
    <w:multiLevelType w:val="multilevel"/>
    <w:tmpl w:val="AF8E833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0" w15:restartNumberingAfterBreak="0">
    <w:nsid w:val="56CA5DD4"/>
    <w:multiLevelType w:val="multilevel"/>
    <w:tmpl w:val="834ED192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1" w15:restartNumberingAfterBreak="0">
    <w:nsid w:val="5C976591"/>
    <w:multiLevelType w:val="hybridMultilevel"/>
    <w:tmpl w:val="8D2AF6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A20786"/>
    <w:multiLevelType w:val="hybridMultilevel"/>
    <w:tmpl w:val="E65E497E"/>
    <w:lvl w:ilvl="0" w:tplc="776E4BBC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0556F76"/>
    <w:multiLevelType w:val="multilevel"/>
    <w:tmpl w:val="AB4E6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4" w15:restartNumberingAfterBreak="0">
    <w:nsid w:val="67062778"/>
    <w:multiLevelType w:val="multilevel"/>
    <w:tmpl w:val="AF6A20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5" w15:restartNumberingAfterBreak="0">
    <w:nsid w:val="70E54057"/>
    <w:multiLevelType w:val="multilevel"/>
    <w:tmpl w:val="AF6A20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6" w15:restartNumberingAfterBreak="0">
    <w:nsid w:val="739A2E14"/>
    <w:multiLevelType w:val="hybridMultilevel"/>
    <w:tmpl w:val="F9EC71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53250C"/>
    <w:multiLevelType w:val="hybridMultilevel"/>
    <w:tmpl w:val="F76C8B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D1B3A08"/>
    <w:multiLevelType w:val="hybridMultilevel"/>
    <w:tmpl w:val="2ED87280"/>
    <w:lvl w:ilvl="0" w:tplc="26BAFC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1"/>
  </w:num>
  <w:num w:numId="5">
    <w:abstractNumId w:val="5"/>
  </w:num>
  <w:num w:numId="6">
    <w:abstractNumId w:val="17"/>
  </w:num>
  <w:num w:numId="7">
    <w:abstractNumId w:val="0"/>
  </w:num>
  <w:num w:numId="8">
    <w:abstractNumId w:val="4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</w:num>
  <w:num w:numId="15">
    <w:abstractNumId w:val="15"/>
  </w:num>
  <w:num w:numId="16">
    <w:abstractNumId w:val="13"/>
  </w:num>
  <w:num w:numId="17">
    <w:abstractNumId w:val="6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630"/>
    <w:rsid w:val="0006082F"/>
    <w:rsid w:val="000C2B5B"/>
    <w:rsid w:val="00153186"/>
    <w:rsid w:val="001572C9"/>
    <w:rsid w:val="001744C8"/>
    <w:rsid w:val="00223DB4"/>
    <w:rsid w:val="00236500"/>
    <w:rsid w:val="00373D1D"/>
    <w:rsid w:val="003769A2"/>
    <w:rsid w:val="003F5BE2"/>
    <w:rsid w:val="004154A7"/>
    <w:rsid w:val="00422C88"/>
    <w:rsid w:val="00425A74"/>
    <w:rsid w:val="00482616"/>
    <w:rsid w:val="004B6CE1"/>
    <w:rsid w:val="005B3E02"/>
    <w:rsid w:val="005C69AB"/>
    <w:rsid w:val="005E7CA7"/>
    <w:rsid w:val="006D708A"/>
    <w:rsid w:val="00701EA7"/>
    <w:rsid w:val="0073019B"/>
    <w:rsid w:val="00852E81"/>
    <w:rsid w:val="008662EF"/>
    <w:rsid w:val="008769AC"/>
    <w:rsid w:val="0090169F"/>
    <w:rsid w:val="00955C2E"/>
    <w:rsid w:val="009A0799"/>
    <w:rsid w:val="00A02630"/>
    <w:rsid w:val="00A110DE"/>
    <w:rsid w:val="00A607E3"/>
    <w:rsid w:val="00A939C2"/>
    <w:rsid w:val="00A96456"/>
    <w:rsid w:val="00AB012D"/>
    <w:rsid w:val="00AC0E7C"/>
    <w:rsid w:val="00B3682C"/>
    <w:rsid w:val="00B60F81"/>
    <w:rsid w:val="00B94C3D"/>
    <w:rsid w:val="00C00D8E"/>
    <w:rsid w:val="00C20DFC"/>
    <w:rsid w:val="00C255CD"/>
    <w:rsid w:val="00D206DF"/>
    <w:rsid w:val="00D626BA"/>
    <w:rsid w:val="00E8124B"/>
    <w:rsid w:val="00F7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6579F-376A-4BE4-86EE-694C857F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4154A7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07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26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3E0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00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D8E"/>
  </w:style>
  <w:style w:type="paragraph" w:styleId="a7">
    <w:name w:val="footer"/>
    <w:basedOn w:val="a"/>
    <w:link w:val="a8"/>
    <w:uiPriority w:val="99"/>
    <w:unhideWhenUsed/>
    <w:rsid w:val="00C00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0D8E"/>
  </w:style>
  <w:style w:type="paragraph" w:styleId="a9">
    <w:name w:val="Normal (Web)"/>
    <w:basedOn w:val="a"/>
    <w:unhideWhenUsed/>
    <w:rsid w:val="00C25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C255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C255CD"/>
    <w:rPr>
      <w:rFonts w:ascii="Times New Roman" w:eastAsia="Times New Roman" w:hAnsi="Times New Roman" w:cs="Times New Roman"/>
      <w:sz w:val="28"/>
      <w:szCs w:val="28"/>
    </w:rPr>
  </w:style>
  <w:style w:type="character" w:styleId="ac">
    <w:name w:val="Strong"/>
    <w:basedOn w:val="a0"/>
    <w:uiPriority w:val="22"/>
    <w:qFormat/>
    <w:rsid w:val="00C255CD"/>
    <w:rPr>
      <w:b/>
      <w:bCs/>
    </w:rPr>
  </w:style>
  <w:style w:type="character" w:styleId="ad">
    <w:name w:val="Emphasis"/>
    <w:basedOn w:val="a0"/>
    <w:uiPriority w:val="20"/>
    <w:qFormat/>
    <w:rsid w:val="00C255CD"/>
    <w:rPr>
      <w:i/>
      <w:iCs/>
    </w:rPr>
  </w:style>
  <w:style w:type="character" w:customStyle="1" w:styleId="apple-converted-space">
    <w:name w:val="apple-converted-space"/>
    <w:basedOn w:val="a0"/>
    <w:rsid w:val="00C255CD"/>
  </w:style>
  <w:style w:type="character" w:customStyle="1" w:styleId="10">
    <w:name w:val="Заголовок 1 Знак"/>
    <w:basedOn w:val="a0"/>
    <w:link w:val="1"/>
    <w:uiPriority w:val="9"/>
    <w:rsid w:val="004154A7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07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A607E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3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umk/horizont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rosv.ru/umk/horizonte" TargetMode="External"/><Relationship Id="rId12" Type="http://schemas.openxmlformats.org/officeDocument/2006/relationships/hyperlink" Target="http://www.bbc.co.uk/schools/gcsebitesize/germa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w.com/de/deutsch-lernen/deutschkurse/s-206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bc.co.uk/languages/germa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h-german.ru/?cat=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9195</Words>
  <Characters>52418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Samarina</dc:creator>
  <cp:keywords/>
  <dc:description/>
  <cp:lastModifiedBy>Владимир</cp:lastModifiedBy>
  <cp:revision>4</cp:revision>
  <dcterms:created xsi:type="dcterms:W3CDTF">2019-09-09T23:14:00Z</dcterms:created>
  <dcterms:modified xsi:type="dcterms:W3CDTF">2019-09-10T17:39:00Z</dcterms:modified>
</cp:coreProperties>
</file>